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E25" w:rsidRPr="00EC4413" w:rsidRDefault="001D1E25" w:rsidP="001D1E25">
      <w:pPr>
        <w:rPr>
          <w:rFonts w:ascii="Tahoma" w:hAnsi="Tahoma" w:cs="Tahoma"/>
          <w:b/>
          <w:color w:val="808080" w:themeColor="background1" w:themeShade="80"/>
        </w:rPr>
      </w:pPr>
      <w:r w:rsidRPr="00EC4413">
        <w:rPr>
          <w:rFonts w:ascii="Tahoma" w:hAnsi="Tahoma" w:cs="Tahoma"/>
          <w:b/>
          <w:noProof/>
          <w:color w:val="808080" w:themeColor="background1" w:themeShade="80"/>
          <w:lang w:eastAsia="ru-RU"/>
        </w:rPr>
        <w:drawing>
          <wp:anchor distT="0" distB="0" distL="114300" distR="114300" simplePos="0" relativeHeight="251659264" behindDoc="1" locked="0" layoutInCell="1" allowOverlap="1" wp14:anchorId="6D3F0898" wp14:editId="2639AADA">
            <wp:simplePos x="0" y="0"/>
            <wp:positionH relativeFrom="margin">
              <wp:posOffset>-213995</wp:posOffset>
            </wp:positionH>
            <wp:positionV relativeFrom="margin">
              <wp:posOffset>-119380</wp:posOffset>
            </wp:positionV>
            <wp:extent cx="7200900" cy="3517265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5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540">
        <w:rPr>
          <w:rFonts w:ascii="Tahoma" w:hAnsi="Tahoma" w:cs="Tahoma"/>
          <w:b/>
          <w:noProof/>
          <w:color w:val="808080" w:themeColor="background1" w:themeShade="80"/>
          <w:lang w:eastAsia="ru-RU"/>
        </w:rPr>
        <w:t>0907</w:t>
      </w:r>
      <w:bookmarkStart w:id="0" w:name="_GoBack"/>
      <w:bookmarkEnd w:id="0"/>
      <w:r w:rsidR="00233F3E">
        <w:rPr>
          <w:rFonts w:ascii="Tahoma" w:hAnsi="Tahoma" w:cs="Tahoma"/>
          <w:b/>
          <w:noProof/>
          <w:color w:val="808080" w:themeColor="background1" w:themeShade="80"/>
          <w:lang w:eastAsia="ru-RU"/>
        </w:rPr>
        <w:t>19</w:t>
      </w: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C41B6" w:rsidRDefault="001C41B6" w:rsidP="001D1E25">
      <w:pPr>
        <w:jc w:val="center"/>
        <w:rPr>
          <w:b/>
        </w:rPr>
      </w:pPr>
    </w:p>
    <w:p w:rsidR="006D6FF1" w:rsidRPr="00267E82" w:rsidRDefault="00EC4413" w:rsidP="001D1E25">
      <w:pPr>
        <w:jc w:val="center"/>
        <w:rPr>
          <w:rFonts w:ascii="DaxlineCyrLF-Medium" w:hAnsi="DaxlineCyrLF-Medium" w:cs="Tahoma"/>
          <w:b/>
          <w:sz w:val="48"/>
          <w:szCs w:val="48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736064" behindDoc="1" locked="0" layoutInCell="1" allowOverlap="1" wp14:anchorId="77718D47" wp14:editId="5A45CE75">
            <wp:simplePos x="0" y="0"/>
            <wp:positionH relativeFrom="margin">
              <wp:posOffset>577850</wp:posOffset>
            </wp:positionH>
            <wp:positionV relativeFrom="page">
              <wp:posOffset>4391025</wp:posOffset>
            </wp:positionV>
            <wp:extent cx="2904554" cy="3872864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А передвижная.jp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554" cy="3872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3A0">
        <w:rPr>
          <w:rFonts w:ascii="DaxlineCyrLF-Medium" w:hAnsi="DaxlineCyrLF-Medium" w:cs="Tahoma"/>
          <w:b/>
          <w:sz w:val="48"/>
          <w:szCs w:val="48"/>
        </w:rPr>
        <w:t>ТАЛЬ ЭЛЕКТРИЧЕСКАЯ</w:t>
      </w:r>
      <w:r w:rsidR="00267E82">
        <w:rPr>
          <w:rFonts w:ascii="DaxlineCyrLF-Medium" w:hAnsi="DaxlineCyrLF-Medium" w:cs="Tahoma"/>
          <w:b/>
          <w:sz w:val="48"/>
          <w:szCs w:val="48"/>
        </w:rPr>
        <w:t xml:space="preserve"> модели </w:t>
      </w:r>
      <w:r w:rsidR="00267E82">
        <w:rPr>
          <w:rFonts w:ascii="DaxlineCyrLF-Medium" w:hAnsi="DaxlineCyrLF-Medium" w:cs="Tahoma"/>
          <w:b/>
          <w:sz w:val="48"/>
          <w:szCs w:val="48"/>
          <w:lang w:val="en-US"/>
        </w:rPr>
        <w:t>P</w:t>
      </w:r>
      <w:r w:rsidR="00AF53A0">
        <w:rPr>
          <w:rFonts w:ascii="DaxlineCyrLF-Medium" w:hAnsi="DaxlineCyrLF-Medium" w:cs="Tahoma"/>
          <w:b/>
          <w:sz w:val="48"/>
          <w:szCs w:val="48"/>
          <w:lang w:val="en-US"/>
        </w:rPr>
        <w:t>A</w:t>
      </w:r>
    </w:p>
    <w:p w:rsidR="001D1E25" w:rsidRDefault="001D1E25" w:rsidP="001D1E25">
      <w:pPr>
        <w:jc w:val="center"/>
        <w:rPr>
          <w:b/>
          <w:sz w:val="36"/>
          <w:szCs w:val="36"/>
        </w:rPr>
      </w:pPr>
    </w:p>
    <w:p w:rsidR="001D1E25" w:rsidRDefault="001D1E25" w:rsidP="001D1E25">
      <w:pPr>
        <w:jc w:val="center"/>
        <w:rPr>
          <w:b/>
        </w:rPr>
      </w:pPr>
    </w:p>
    <w:p w:rsidR="001D1E25" w:rsidRPr="002A0392" w:rsidRDefault="00EC4413" w:rsidP="001D1E25">
      <w:pPr>
        <w:spacing w:after="240"/>
        <w:jc w:val="center"/>
        <w:rPr>
          <w:rFonts w:ascii="Tahoma" w:hAnsi="Tahoma" w:cs="Tahoma"/>
          <w:b/>
          <w:sz w:val="18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735040" behindDoc="1" locked="0" layoutInCell="1" allowOverlap="1" wp14:anchorId="1DED6EB6" wp14:editId="38BD07CC">
            <wp:simplePos x="0" y="0"/>
            <wp:positionH relativeFrom="margin">
              <wp:posOffset>3745230</wp:posOffset>
            </wp:positionH>
            <wp:positionV relativeFrom="page">
              <wp:posOffset>6076950</wp:posOffset>
            </wp:positionV>
            <wp:extent cx="2715260" cy="3418412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00-1000 — копия.jpg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15260" cy="3418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1E25">
        <w:rPr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1A4AF47" wp14:editId="05E518BA">
            <wp:simplePos x="0" y="0"/>
            <wp:positionH relativeFrom="margin">
              <wp:posOffset>-164465</wp:posOffset>
            </wp:positionH>
            <wp:positionV relativeFrom="page">
              <wp:posOffset>9594850</wp:posOffset>
            </wp:positionV>
            <wp:extent cx="7200900" cy="1021080"/>
            <wp:effectExtent l="0" t="0" r="0" b="762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E25">
        <w:rPr>
          <w:rFonts w:ascii="Tahoma" w:hAnsi="Tahoma" w:cs="Tahoma"/>
          <w:b/>
          <w:sz w:val="18"/>
          <w:szCs w:val="18"/>
        </w:rPr>
        <w:br w:type="page"/>
      </w:r>
      <w:r w:rsidR="001D1E25" w:rsidRPr="002A0392">
        <w:rPr>
          <w:rFonts w:ascii="Tahoma" w:hAnsi="Tahoma" w:cs="Tahoma"/>
          <w:b/>
          <w:sz w:val="18"/>
        </w:rPr>
        <w:lastRenderedPageBreak/>
        <w:t>Содержание</w:t>
      </w:r>
    </w:p>
    <w:p w:rsidR="001D1E25" w:rsidRDefault="001D1E25" w:rsidP="001D1E25">
      <w:pPr>
        <w:rPr>
          <w:rFonts w:ascii="Tahoma" w:hAnsi="Tahoma" w:cs="Tahoma"/>
          <w:sz w:val="18"/>
        </w:rPr>
      </w:pPr>
      <w:r w:rsidRPr="003F0381">
        <w:rPr>
          <w:rFonts w:ascii="Tahoma" w:hAnsi="Tahoma" w:cs="Tahoma"/>
          <w:b/>
          <w:bCs/>
          <w:sz w:val="18"/>
        </w:rPr>
        <w:t>1. Описание и работа</w:t>
      </w:r>
      <w:r>
        <w:rPr>
          <w:rFonts w:ascii="Tahoma" w:hAnsi="Tahoma" w:cs="Tahoma"/>
          <w:sz w:val="18"/>
        </w:rPr>
        <w:t xml:space="preserve"> </w:t>
      </w:r>
    </w:p>
    <w:p w:rsidR="001D1E25" w:rsidRPr="00F565CD" w:rsidRDefault="000B4913" w:rsidP="001D1E25">
      <w:pPr>
        <w:widowControl w:val="0"/>
        <w:rPr>
          <w:rFonts w:ascii="Tahoma" w:hAnsi="Tahoma" w:cs="Tahoma"/>
          <w:bCs/>
          <w:sz w:val="18"/>
          <w:u w:val="dotted"/>
        </w:rPr>
      </w:pPr>
      <w:r>
        <w:rPr>
          <w:rFonts w:ascii="Tahoma" w:hAnsi="Tahoma" w:cs="Tahoma"/>
          <w:bCs/>
          <w:sz w:val="18"/>
        </w:rPr>
        <w:t>1.1</w:t>
      </w:r>
      <w:r w:rsidR="001D1E25" w:rsidRPr="00DD6E8E">
        <w:rPr>
          <w:rFonts w:ascii="Tahoma" w:hAnsi="Tahoma" w:cs="Tahoma"/>
          <w:bCs/>
          <w:sz w:val="18"/>
        </w:rPr>
        <w:t xml:space="preserve"> Назначение изделия</w:t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/>
          <w:bCs/>
          <w:sz w:val="18"/>
          <w:u w:val="dotted"/>
        </w:rPr>
        <w:t>3</w:t>
      </w:r>
    </w:p>
    <w:p w:rsidR="001D1E25" w:rsidRDefault="000B4913" w:rsidP="00CD735E">
      <w:pPr>
        <w:widowControl w:val="0"/>
        <w:spacing w:after="0"/>
        <w:rPr>
          <w:rFonts w:ascii="Tahoma" w:hAnsi="Tahoma" w:cs="Tahoma"/>
          <w:b/>
          <w:bCs/>
          <w:sz w:val="18"/>
          <w:u w:val="dotted"/>
        </w:rPr>
      </w:pPr>
      <w:r>
        <w:rPr>
          <w:rFonts w:ascii="Tahoma" w:hAnsi="Tahoma" w:cs="Tahoma"/>
          <w:bCs/>
          <w:sz w:val="18"/>
        </w:rPr>
        <w:t>1.2</w:t>
      </w:r>
      <w:r w:rsidR="001D1E25" w:rsidRPr="00DD6E8E">
        <w:rPr>
          <w:rFonts w:ascii="Tahoma" w:hAnsi="Tahoma" w:cs="Tahoma"/>
          <w:bCs/>
          <w:sz w:val="18"/>
        </w:rPr>
        <w:t xml:space="preserve"> </w:t>
      </w:r>
      <w:r w:rsidR="001D1E25">
        <w:rPr>
          <w:rFonts w:ascii="Tahoma" w:hAnsi="Tahoma" w:cs="Tahoma"/>
          <w:bCs/>
          <w:sz w:val="18"/>
        </w:rPr>
        <w:t>Основные</w:t>
      </w:r>
      <w:r w:rsidR="001D1E25" w:rsidRPr="00DD6E8E">
        <w:rPr>
          <w:rFonts w:ascii="Tahoma" w:hAnsi="Tahoma" w:cs="Tahoma"/>
          <w:bCs/>
          <w:sz w:val="18"/>
        </w:rPr>
        <w:t xml:space="preserve"> характеристики</w:t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Cs/>
          <w:sz w:val="18"/>
          <w:u w:val="dotted"/>
        </w:rPr>
        <w:tab/>
      </w:r>
      <w:r w:rsidR="001D1E25" w:rsidRPr="00F565CD">
        <w:rPr>
          <w:rFonts w:ascii="Tahoma" w:hAnsi="Tahoma" w:cs="Tahoma"/>
          <w:b/>
          <w:bCs/>
          <w:sz w:val="18"/>
          <w:u w:val="dotted"/>
        </w:rPr>
        <w:t>3</w:t>
      </w:r>
    </w:p>
    <w:p w:rsidR="00CD735E" w:rsidRPr="00CD735E" w:rsidRDefault="00CD735E" w:rsidP="00CD735E">
      <w:pPr>
        <w:widowControl w:val="0"/>
        <w:spacing w:after="0" w:line="240" w:lineRule="auto"/>
        <w:rPr>
          <w:rFonts w:ascii="Tahoma" w:hAnsi="Tahoma" w:cs="Tahoma"/>
          <w:bCs/>
          <w:sz w:val="18"/>
        </w:rPr>
      </w:pPr>
      <w:r w:rsidRPr="00CD735E">
        <w:rPr>
          <w:rFonts w:ascii="Tahoma" w:hAnsi="Tahoma" w:cs="Tahoma"/>
          <w:bCs/>
          <w:sz w:val="18"/>
        </w:rPr>
        <w:t xml:space="preserve">Стационарные тали </w:t>
      </w:r>
      <w:r w:rsidRPr="00CD735E">
        <w:rPr>
          <w:rFonts w:ascii="Tahoma" w:hAnsi="Tahoma" w:cs="Tahoma"/>
          <w:bCs/>
          <w:sz w:val="18"/>
          <w:lang w:val="en-US"/>
        </w:rPr>
        <w:t>PA</w:t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="00FE5F3F">
        <w:rPr>
          <w:rFonts w:ascii="Tahoma" w:hAnsi="Tahoma" w:cs="Tahoma"/>
          <w:b/>
          <w:bCs/>
          <w:sz w:val="18"/>
          <w:u w:val="dotted"/>
        </w:rPr>
        <w:t>4</w:t>
      </w:r>
    </w:p>
    <w:p w:rsidR="00CD735E" w:rsidRPr="00CD735E" w:rsidRDefault="00CD735E" w:rsidP="00CD735E">
      <w:pPr>
        <w:widowControl w:val="0"/>
        <w:spacing w:line="240" w:lineRule="auto"/>
        <w:rPr>
          <w:rFonts w:ascii="Tahoma" w:hAnsi="Tahoma" w:cs="Tahoma"/>
          <w:bCs/>
          <w:sz w:val="18"/>
        </w:rPr>
      </w:pPr>
      <w:r w:rsidRPr="00CD735E">
        <w:rPr>
          <w:rFonts w:ascii="Tahoma" w:hAnsi="Tahoma" w:cs="Tahoma"/>
          <w:bCs/>
          <w:sz w:val="18"/>
        </w:rPr>
        <w:t xml:space="preserve">Тали </w:t>
      </w:r>
      <w:r w:rsidRPr="00CD735E">
        <w:rPr>
          <w:rFonts w:ascii="Tahoma" w:hAnsi="Tahoma" w:cs="Tahoma"/>
          <w:bCs/>
          <w:sz w:val="18"/>
          <w:lang w:val="en-US"/>
        </w:rPr>
        <w:t>PA</w:t>
      </w:r>
      <w:r w:rsidRPr="00CD735E">
        <w:rPr>
          <w:rFonts w:ascii="Tahoma" w:hAnsi="Tahoma" w:cs="Tahoma"/>
          <w:bCs/>
          <w:sz w:val="18"/>
        </w:rPr>
        <w:t xml:space="preserve"> с тележкой передвижения</w:t>
      </w:r>
      <w:r>
        <w:rPr>
          <w:rFonts w:ascii="Tahoma" w:hAnsi="Tahoma" w:cs="Tahoma"/>
          <w:bCs/>
          <w:sz w:val="18"/>
          <w:u w:val="dotted"/>
        </w:rPr>
        <w:tab/>
      </w:r>
      <w:r>
        <w:rPr>
          <w:rFonts w:ascii="Tahoma" w:hAnsi="Tahoma" w:cs="Tahoma"/>
          <w:bCs/>
          <w:sz w:val="18"/>
          <w:u w:val="dotted"/>
        </w:rPr>
        <w:tab/>
      </w:r>
      <w:r>
        <w:rPr>
          <w:rFonts w:ascii="Tahoma" w:hAnsi="Tahoma" w:cs="Tahoma"/>
          <w:bCs/>
          <w:sz w:val="18"/>
          <w:u w:val="dotted"/>
        </w:rPr>
        <w:tab/>
      </w:r>
      <w:r>
        <w:rPr>
          <w:rFonts w:ascii="Tahoma" w:hAnsi="Tahoma" w:cs="Tahoma"/>
          <w:bCs/>
          <w:sz w:val="18"/>
          <w:u w:val="dotted"/>
        </w:rPr>
        <w:tab/>
      </w:r>
      <w:r>
        <w:rPr>
          <w:rFonts w:ascii="Tahoma" w:hAnsi="Tahoma" w:cs="Tahoma"/>
          <w:bCs/>
          <w:sz w:val="18"/>
          <w:u w:val="dotted"/>
        </w:rPr>
        <w:tab/>
      </w:r>
      <w:r>
        <w:rPr>
          <w:rFonts w:ascii="Tahoma" w:hAnsi="Tahoma" w:cs="Tahoma"/>
          <w:bCs/>
          <w:sz w:val="18"/>
          <w:u w:val="dotted"/>
        </w:rPr>
        <w:tab/>
      </w:r>
      <w:r>
        <w:rPr>
          <w:rFonts w:ascii="Tahoma" w:hAnsi="Tahoma" w:cs="Tahoma"/>
          <w:bCs/>
          <w:sz w:val="18"/>
          <w:u w:val="dotted"/>
        </w:rPr>
        <w:tab/>
      </w:r>
      <w:r>
        <w:rPr>
          <w:rFonts w:ascii="Tahoma" w:hAnsi="Tahoma" w:cs="Tahoma"/>
          <w:bCs/>
          <w:sz w:val="18"/>
          <w:u w:val="dotted"/>
        </w:rPr>
        <w:tab/>
      </w:r>
      <w:r>
        <w:rPr>
          <w:rFonts w:ascii="Tahoma" w:hAnsi="Tahoma" w:cs="Tahoma"/>
          <w:bCs/>
          <w:sz w:val="18"/>
          <w:u w:val="dotted"/>
        </w:rPr>
        <w:tab/>
      </w:r>
      <w:r>
        <w:rPr>
          <w:rFonts w:ascii="Tahoma" w:hAnsi="Tahoma" w:cs="Tahoma"/>
          <w:bCs/>
          <w:sz w:val="18"/>
          <w:u w:val="dotted"/>
        </w:rPr>
        <w:tab/>
      </w:r>
      <w:r>
        <w:rPr>
          <w:rFonts w:ascii="Tahoma" w:hAnsi="Tahoma" w:cs="Tahoma"/>
          <w:bCs/>
          <w:sz w:val="18"/>
          <w:u w:val="dotted"/>
        </w:rPr>
        <w:tab/>
      </w:r>
      <w:r w:rsidR="00FE5F3F">
        <w:rPr>
          <w:rFonts w:ascii="Tahoma" w:hAnsi="Tahoma" w:cs="Tahoma"/>
          <w:b/>
          <w:bCs/>
          <w:sz w:val="18"/>
          <w:u w:val="dotted"/>
        </w:rPr>
        <w:t>4</w:t>
      </w:r>
    </w:p>
    <w:p w:rsidR="001D1E25" w:rsidRDefault="001D1E25" w:rsidP="001D1E25">
      <w:pPr>
        <w:pStyle w:val="a7"/>
        <w:spacing w:before="240" w:after="240"/>
        <w:jc w:val="left"/>
        <w:rPr>
          <w:rFonts w:ascii="Tahoma" w:hAnsi="Tahoma" w:cs="Tahoma"/>
          <w:b/>
          <w:sz w:val="18"/>
          <w:szCs w:val="18"/>
          <w:u w:val="dotted"/>
        </w:rPr>
      </w:pPr>
      <w:r w:rsidRPr="00B1113C">
        <w:rPr>
          <w:rFonts w:ascii="Tahoma" w:hAnsi="Tahoma" w:cs="Tahoma"/>
          <w:b/>
          <w:sz w:val="18"/>
          <w:szCs w:val="18"/>
        </w:rPr>
        <w:t xml:space="preserve">2. </w:t>
      </w:r>
      <w:r w:rsidRPr="005D4131">
        <w:rPr>
          <w:rFonts w:ascii="Tahoma" w:hAnsi="Tahoma" w:cs="Tahoma"/>
          <w:b/>
          <w:sz w:val="18"/>
          <w:szCs w:val="18"/>
        </w:rPr>
        <w:t>Использование по назначению</w:t>
      </w:r>
    </w:p>
    <w:p w:rsidR="001D1E25" w:rsidRDefault="001D1E25" w:rsidP="004004A1">
      <w:pPr>
        <w:pStyle w:val="a7"/>
        <w:spacing w:before="240"/>
        <w:jc w:val="left"/>
        <w:rPr>
          <w:rFonts w:ascii="Tahoma" w:hAnsi="Tahoma" w:cs="Tahoma"/>
          <w:b/>
          <w:sz w:val="18"/>
          <w:szCs w:val="18"/>
          <w:u w:val="dotted"/>
        </w:rPr>
      </w:pPr>
      <w:r w:rsidRPr="004708D9">
        <w:rPr>
          <w:rFonts w:ascii="Tahoma" w:hAnsi="Tahoma" w:cs="Tahoma"/>
          <w:sz w:val="18"/>
          <w:szCs w:val="18"/>
        </w:rPr>
        <w:t>2.</w:t>
      </w:r>
      <w:r w:rsidRPr="000B4913">
        <w:rPr>
          <w:rFonts w:ascii="Tahoma" w:hAnsi="Tahoma" w:cs="Tahoma"/>
          <w:sz w:val="18"/>
          <w:szCs w:val="18"/>
        </w:rPr>
        <w:t xml:space="preserve">1 </w:t>
      </w:r>
      <w:r w:rsidR="00402248">
        <w:rPr>
          <w:rFonts w:ascii="Tahoma" w:hAnsi="Tahoma" w:cs="Tahoma"/>
          <w:sz w:val="18"/>
          <w:szCs w:val="18"/>
        </w:rPr>
        <w:t xml:space="preserve">Порядок установки, </w:t>
      </w:r>
      <w:r w:rsidRPr="001D1E25">
        <w:rPr>
          <w:rFonts w:ascii="Tahoma" w:hAnsi="Tahoma" w:cs="Tahoma"/>
          <w:sz w:val="18"/>
          <w:szCs w:val="18"/>
        </w:rPr>
        <w:t>подготовка</w:t>
      </w:r>
      <w:r w:rsidR="00402248">
        <w:rPr>
          <w:rFonts w:ascii="Tahoma" w:hAnsi="Tahoma" w:cs="Tahoma"/>
          <w:sz w:val="18"/>
          <w:szCs w:val="18"/>
        </w:rPr>
        <w:t xml:space="preserve"> и работа</w:t>
      </w:r>
      <w:r w:rsidR="00402248">
        <w:rPr>
          <w:rFonts w:ascii="Tahoma" w:hAnsi="Tahoma" w:cs="Tahoma"/>
          <w:sz w:val="18"/>
          <w:szCs w:val="18"/>
          <w:u w:val="dotted"/>
        </w:rPr>
        <w:tab/>
      </w:r>
      <w:r w:rsidR="00402248">
        <w:rPr>
          <w:rFonts w:ascii="Tahoma" w:hAnsi="Tahoma" w:cs="Tahoma"/>
          <w:sz w:val="18"/>
          <w:szCs w:val="18"/>
          <w:u w:val="dotted"/>
        </w:rPr>
        <w:tab/>
      </w:r>
      <w:r w:rsidR="00402248">
        <w:rPr>
          <w:rFonts w:ascii="Tahoma" w:hAnsi="Tahoma" w:cs="Tahoma"/>
          <w:sz w:val="18"/>
          <w:szCs w:val="18"/>
          <w:u w:val="dotted"/>
        </w:rPr>
        <w:tab/>
      </w:r>
      <w:r w:rsidR="00402248">
        <w:rPr>
          <w:rFonts w:ascii="Tahoma" w:hAnsi="Tahoma" w:cs="Tahoma"/>
          <w:sz w:val="18"/>
          <w:szCs w:val="18"/>
          <w:u w:val="dotted"/>
        </w:rPr>
        <w:tab/>
      </w:r>
      <w:r w:rsidR="00402248">
        <w:rPr>
          <w:rFonts w:ascii="Tahoma" w:hAnsi="Tahoma" w:cs="Tahoma"/>
          <w:sz w:val="18"/>
          <w:szCs w:val="18"/>
          <w:u w:val="dotted"/>
        </w:rPr>
        <w:tab/>
      </w:r>
      <w:r w:rsidR="00402248">
        <w:rPr>
          <w:rFonts w:ascii="Tahoma" w:hAnsi="Tahoma" w:cs="Tahoma"/>
          <w:sz w:val="18"/>
          <w:szCs w:val="18"/>
          <w:u w:val="dotted"/>
        </w:rPr>
        <w:tab/>
      </w:r>
      <w:r w:rsidR="00402248">
        <w:rPr>
          <w:rFonts w:ascii="Tahoma" w:hAnsi="Tahoma" w:cs="Tahoma"/>
          <w:sz w:val="18"/>
          <w:szCs w:val="18"/>
          <w:u w:val="dotted"/>
        </w:rPr>
        <w:tab/>
      </w:r>
      <w:r w:rsidR="00402248">
        <w:rPr>
          <w:rFonts w:ascii="Tahoma" w:hAnsi="Tahoma" w:cs="Tahoma"/>
          <w:sz w:val="18"/>
          <w:szCs w:val="18"/>
          <w:u w:val="dotted"/>
        </w:rPr>
        <w:tab/>
      </w:r>
      <w:r w:rsidR="00402248">
        <w:rPr>
          <w:rFonts w:ascii="Tahoma" w:hAnsi="Tahoma" w:cs="Tahoma"/>
          <w:sz w:val="18"/>
          <w:szCs w:val="18"/>
          <w:u w:val="dotted"/>
        </w:rPr>
        <w:tab/>
      </w:r>
      <w:r w:rsidR="00402248">
        <w:rPr>
          <w:rFonts w:ascii="Tahoma" w:hAnsi="Tahoma" w:cs="Tahoma"/>
          <w:sz w:val="18"/>
          <w:szCs w:val="18"/>
          <w:u w:val="dotted"/>
        </w:rPr>
        <w:tab/>
      </w:r>
      <w:r w:rsidR="00641F21">
        <w:rPr>
          <w:rFonts w:ascii="Tahoma" w:hAnsi="Tahoma" w:cs="Tahoma"/>
          <w:b/>
          <w:sz w:val="18"/>
          <w:szCs w:val="18"/>
          <w:u w:val="dotted"/>
        </w:rPr>
        <w:t>5</w:t>
      </w:r>
    </w:p>
    <w:p w:rsidR="001C68FE" w:rsidRDefault="005D728B" w:rsidP="005D728B">
      <w:pPr>
        <w:pStyle w:val="a7"/>
        <w:spacing w:before="240"/>
        <w:jc w:val="left"/>
        <w:rPr>
          <w:rFonts w:ascii="Tahoma" w:hAnsi="Tahoma" w:cs="Tahoma"/>
          <w:b/>
          <w:sz w:val="18"/>
          <w:szCs w:val="18"/>
          <w:u w:val="dotted"/>
        </w:rPr>
      </w:pPr>
      <w:r>
        <w:rPr>
          <w:rFonts w:ascii="Tahoma" w:hAnsi="Tahoma" w:cs="Tahoma"/>
          <w:sz w:val="18"/>
          <w:szCs w:val="18"/>
        </w:rPr>
        <w:t>2.2</w:t>
      </w:r>
      <w:r w:rsidR="001C68FE">
        <w:rPr>
          <w:rFonts w:ascii="Tahoma" w:hAnsi="Tahoma" w:cs="Tahoma"/>
          <w:sz w:val="18"/>
          <w:szCs w:val="18"/>
        </w:rPr>
        <w:t xml:space="preserve"> Техническое обслуживание</w:t>
      </w:r>
      <w:r w:rsidR="00C464BB">
        <w:rPr>
          <w:rFonts w:ascii="Tahoma" w:hAnsi="Tahoma" w:cs="Tahoma"/>
          <w:sz w:val="18"/>
          <w:szCs w:val="18"/>
        </w:rPr>
        <w:t xml:space="preserve"> и проверка</w:t>
      </w:r>
      <w:r w:rsidR="00C464BB">
        <w:rPr>
          <w:rFonts w:ascii="Tahoma" w:hAnsi="Tahoma" w:cs="Tahoma"/>
          <w:sz w:val="18"/>
          <w:szCs w:val="18"/>
          <w:u w:val="dotted"/>
        </w:rPr>
        <w:tab/>
      </w:r>
      <w:r w:rsidR="00C464BB">
        <w:rPr>
          <w:rFonts w:ascii="Tahoma" w:hAnsi="Tahoma" w:cs="Tahoma"/>
          <w:sz w:val="18"/>
          <w:szCs w:val="18"/>
          <w:u w:val="dotted"/>
        </w:rPr>
        <w:tab/>
      </w:r>
      <w:r w:rsidR="00C464BB">
        <w:rPr>
          <w:rFonts w:ascii="Tahoma" w:hAnsi="Tahoma" w:cs="Tahoma"/>
          <w:sz w:val="18"/>
          <w:szCs w:val="18"/>
          <w:u w:val="dotted"/>
        </w:rPr>
        <w:tab/>
      </w:r>
      <w:r w:rsidR="00C464BB">
        <w:rPr>
          <w:rFonts w:ascii="Tahoma" w:hAnsi="Tahoma" w:cs="Tahoma"/>
          <w:sz w:val="18"/>
          <w:szCs w:val="18"/>
          <w:u w:val="dotted"/>
        </w:rPr>
        <w:tab/>
      </w:r>
      <w:r w:rsidR="00C464BB">
        <w:rPr>
          <w:rFonts w:ascii="Tahoma" w:hAnsi="Tahoma" w:cs="Tahoma"/>
          <w:sz w:val="18"/>
          <w:szCs w:val="18"/>
          <w:u w:val="dotted"/>
        </w:rPr>
        <w:tab/>
      </w:r>
      <w:r w:rsidR="00C464BB">
        <w:rPr>
          <w:rFonts w:ascii="Tahoma" w:hAnsi="Tahoma" w:cs="Tahoma"/>
          <w:sz w:val="18"/>
          <w:szCs w:val="18"/>
          <w:u w:val="dotted"/>
        </w:rPr>
        <w:tab/>
      </w:r>
      <w:r w:rsidR="00C464BB">
        <w:rPr>
          <w:rFonts w:ascii="Tahoma" w:hAnsi="Tahoma" w:cs="Tahoma"/>
          <w:sz w:val="18"/>
          <w:szCs w:val="18"/>
          <w:u w:val="dotted"/>
        </w:rPr>
        <w:tab/>
      </w:r>
      <w:r w:rsidR="00C464BB">
        <w:rPr>
          <w:rFonts w:ascii="Tahoma" w:hAnsi="Tahoma" w:cs="Tahoma"/>
          <w:sz w:val="18"/>
          <w:szCs w:val="18"/>
          <w:u w:val="dotted"/>
        </w:rPr>
        <w:tab/>
      </w:r>
      <w:r w:rsidR="00C464BB">
        <w:rPr>
          <w:rFonts w:ascii="Tahoma" w:hAnsi="Tahoma" w:cs="Tahoma"/>
          <w:sz w:val="18"/>
          <w:szCs w:val="18"/>
          <w:u w:val="dotted"/>
        </w:rPr>
        <w:tab/>
      </w:r>
      <w:r w:rsidR="00C464BB">
        <w:rPr>
          <w:rFonts w:ascii="Tahoma" w:hAnsi="Tahoma" w:cs="Tahoma"/>
          <w:sz w:val="18"/>
          <w:szCs w:val="18"/>
          <w:u w:val="dotted"/>
        </w:rPr>
        <w:tab/>
      </w:r>
      <w:r w:rsidR="00641F21">
        <w:rPr>
          <w:rFonts w:ascii="Tahoma" w:hAnsi="Tahoma" w:cs="Tahoma"/>
          <w:b/>
          <w:sz w:val="18"/>
          <w:szCs w:val="18"/>
          <w:u w:val="dotted"/>
        </w:rPr>
        <w:t>6</w:t>
      </w:r>
    </w:p>
    <w:p w:rsidR="001D1E25" w:rsidRDefault="001C68FE" w:rsidP="001D1E25">
      <w:pPr>
        <w:pStyle w:val="a7"/>
        <w:spacing w:before="240" w:after="240"/>
        <w:jc w:val="left"/>
        <w:rPr>
          <w:rFonts w:ascii="Tahoma" w:hAnsi="Tahoma" w:cs="Tahoma"/>
          <w:b/>
          <w:sz w:val="18"/>
          <w:szCs w:val="18"/>
          <w:u w:val="dotted"/>
        </w:rPr>
      </w:pPr>
      <w:r>
        <w:rPr>
          <w:rFonts w:ascii="Tahoma" w:hAnsi="Tahoma" w:cs="Tahoma"/>
          <w:sz w:val="18"/>
          <w:szCs w:val="18"/>
        </w:rPr>
        <w:t>2.</w:t>
      </w:r>
      <w:r w:rsidR="005D728B">
        <w:rPr>
          <w:rFonts w:ascii="Tahoma" w:hAnsi="Tahoma" w:cs="Tahoma"/>
          <w:sz w:val="18"/>
          <w:szCs w:val="18"/>
        </w:rPr>
        <w:t>3</w:t>
      </w:r>
      <w:r w:rsidR="001D1E25" w:rsidRPr="001D1E25">
        <w:rPr>
          <w:rFonts w:ascii="Tahoma" w:hAnsi="Tahoma" w:cs="Tahoma"/>
          <w:sz w:val="18"/>
          <w:szCs w:val="18"/>
        </w:rPr>
        <w:t xml:space="preserve"> Меры предосторожности</w:t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1D1E25">
        <w:rPr>
          <w:rFonts w:ascii="Tahoma" w:hAnsi="Tahoma" w:cs="Tahoma"/>
          <w:sz w:val="18"/>
          <w:szCs w:val="18"/>
          <w:u w:val="dotted"/>
        </w:rPr>
        <w:tab/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1D1E25" w:rsidRPr="001D1E25">
        <w:rPr>
          <w:rFonts w:ascii="Tahoma" w:hAnsi="Tahoma" w:cs="Tahoma"/>
          <w:sz w:val="18"/>
          <w:szCs w:val="18"/>
          <w:u w:val="dotted"/>
        </w:rPr>
        <w:tab/>
      </w:r>
      <w:r w:rsidR="00FE5F3F">
        <w:rPr>
          <w:rFonts w:ascii="Tahoma" w:hAnsi="Tahoma" w:cs="Tahoma"/>
          <w:b/>
          <w:sz w:val="18"/>
          <w:szCs w:val="18"/>
          <w:u w:val="dotted"/>
        </w:rPr>
        <w:t>8</w:t>
      </w:r>
    </w:p>
    <w:p w:rsidR="001D1E25" w:rsidRDefault="005D728B" w:rsidP="001D1E25">
      <w:pPr>
        <w:pStyle w:val="a7"/>
        <w:spacing w:before="240" w:after="240"/>
        <w:jc w:val="left"/>
        <w:rPr>
          <w:rFonts w:ascii="Tahoma" w:hAnsi="Tahoma" w:cs="Tahoma"/>
          <w:b/>
          <w:bCs/>
          <w:sz w:val="18"/>
          <w:u w:val="dotted"/>
        </w:rPr>
      </w:pPr>
      <w:r>
        <w:rPr>
          <w:rFonts w:ascii="Tahoma" w:hAnsi="Tahoma" w:cs="Tahoma"/>
          <w:b/>
          <w:sz w:val="18"/>
          <w:szCs w:val="18"/>
        </w:rPr>
        <w:t>3</w:t>
      </w:r>
      <w:r w:rsidR="001D1E25" w:rsidRPr="00B1113C">
        <w:rPr>
          <w:rFonts w:ascii="Tahoma" w:hAnsi="Tahoma" w:cs="Tahoma"/>
          <w:b/>
          <w:sz w:val="18"/>
          <w:szCs w:val="18"/>
        </w:rPr>
        <w:t>. Гарантийные обязательства</w:t>
      </w:r>
      <w:r w:rsidR="001D1E25" w:rsidRPr="006148FF">
        <w:rPr>
          <w:rFonts w:ascii="Tahoma" w:hAnsi="Tahoma" w:cs="Tahoma"/>
          <w:bCs/>
          <w:sz w:val="18"/>
          <w:u w:val="dotted"/>
        </w:rPr>
        <w:tab/>
      </w:r>
      <w:r w:rsidR="001D1E25" w:rsidRPr="006148FF">
        <w:rPr>
          <w:rFonts w:ascii="Tahoma" w:hAnsi="Tahoma" w:cs="Tahoma"/>
          <w:bCs/>
          <w:sz w:val="18"/>
          <w:u w:val="dotted"/>
        </w:rPr>
        <w:tab/>
      </w:r>
      <w:r w:rsidR="001D1E25" w:rsidRPr="006148FF">
        <w:rPr>
          <w:rFonts w:ascii="Tahoma" w:hAnsi="Tahoma" w:cs="Tahoma"/>
          <w:bCs/>
          <w:sz w:val="18"/>
          <w:u w:val="dotted"/>
        </w:rPr>
        <w:tab/>
      </w:r>
      <w:r w:rsidR="001D1E25" w:rsidRPr="006148FF">
        <w:rPr>
          <w:rFonts w:ascii="Tahoma" w:hAnsi="Tahoma" w:cs="Tahoma"/>
          <w:bCs/>
          <w:sz w:val="18"/>
          <w:u w:val="dotted"/>
        </w:rPr>
        <w:tab/>
      </w:r>
      <w:r w:rsidR="001D1E25" w:rsidRPr="006148FF">
        <w:rPr>
          <w:rFonts w:ascii="Tahoma" w:hAnsi="Tahoma" w:cs="Tahoma"/>
          <w:bCs/>
          <w:sz w:val="18"/>
          <w:u w:val="dotted"/>
        </w:rPr>
        <w:tab/>
      </w:r>
      <w:r w:rsidR="001D1E25" w:rsidRPr="006148FF">
        <w:rPr>
          <w:rFonts w:ascii="Tahoma" w:hAnsi="Tahoma" w:cs="Tahoma"/>
          <w:bCs/>
          <w:sz w:val="18"/>
          <w:u w:val="dotted"/>
        </w:rPr>
        <w:tab/>
      </w:r>
      <w:r w:rsidR="001D1E25" w:rsidRPr="006148FF">
        <w:rPr>
          <w:rFonts w:ascii="Tahoma" w:hAnsi="Tahoma" w:cs="Tahoma"/>
          <w:bCs/>
          <w:sz w:val="18"/>
          <w:u w:val="dotted"/>
        </w:rPr>
        <w:tab/>
      </w:r>
      <w:r w:rsidR="001D1E25" w:rsidRPr="006148FF">
        <w:rPr>
          <w:rFonts w:ascii="Tahoma" w:hAnsi="Tahoma" w:cs="Tahoma"/>
          <w:bCs/>
          <w:sz w:val="18"/>
          <w:u w:val="dotted"/>
        </w:rPr>
        <w:tab/>
      </w:r>
      <w:r w:rsidR="001D1E25" w:rsidRPr="006148FF">
        <w:rPr>
          <w:rFonts w:ascii="Tahoma" w:hAnsi="Tahoma" w:cs="Tahoma"/>
          <w:bCs/>
          <w:sz w:val="18"/>
          <w:u w:val="dotted"/>
        </w:rPr>
        <w:tab/>
      </w:r>
      <w:r w:rsidR="001D1E25" w:rsidRPr="006148FF">
        <w:rPr>
          <w:rFonts w:ascii="Tahoma" w:hAnsi="Tahoma" w:cs="Tahoma"/>
          <w:bCs/>
          <w:sz w:val="18"/>
          <w:u w:val="dotted"/>
        </w:rPr>
        <w:tab/>
      </w:r>
      <w:r w:rsidR="001D1E25" w:rsidRPr="006148FF">
        <w:rPr>
          <w:rFonts w:ascii="Tahoma" w:hAnsi="Tahoma" w:cs="Tahoma"/>
          <w:bCs/>
          <w:sz w:val="18"/>
          <w:u w:val="dotted"/>
        </w:rPr>
        <w:tab/>
      </w:r>
      <w:r w:rsidR="00FE5F3F">
        <w:rPr>
          <w:rFonts w:ascii="Tahoma" w:hAnsi="Tahoma" w:cs="Tahoma"/>
          <w:b/>
          <w:bCs/>
          <w:sz w:val="18"/>
          <w:u w:val="dotted"/>
        </w:rPr>
        <w:t>9</w:t>
      </w:r>
    </w:p>
    <w:p w:rsidR="00FE5F3F" w:rsidRDefault="00FE5F3F" w:rsidP="001D1E25">
      <w:pPr>
        <w:pStyle w:val="a7"/>
        <w:spacing w:before="240" w:after="240"/>
        <w:jc w:val="left"/>
        <w:rPr>
          <w:rFonts w:ascii="Tahoma" w:hAnsi="Tahoma" w:cs="Tahoma"/>
          <w:b/>
          <w:bCs/>
          <w:sz w:val="18"/>
          <w:u w:val="dotted"/>
        </w:rPr>
      </w:pPr>
      <w:r w:rsidRPr="00FE5F3F">
        <w:rPr>
          <w:rFonts w:ascii="Tahoma" w:hAnsi="Tahoma" w:cs="Tahoma"/>
          <w:b/>
          <w:bCs/>
          <w:sz w:val="18"/>
        </w:rPr>
        <w:t>Взрыв схема</w:t>
      </w:r>
      <w:r>
        <w:rPr>
          <w:rFonts w:ascii="Tahoma" w:hAnsi="Tahoma" w:cs="Tahoma"/>
          <w:b/>
          <w:bCs/>
          <w:sz w:val="18"/>
          <w:u w:val="dotted"/>
        </w:rPr>
        <w:tab/>
      </w:r>
      <w:r>
        <w:rPr>
          <w:rFonts w:ascii="Tahoma" w:hAnsi="Tahoma" w:cs="Tahoma"/>
          <w:b/>
          <w:bCs/>
          <w:sz w:val="18"/>
          <w:u w:val="dotted"/>
        </w:rPr>
        <w:tab/>
      </w:r>
      <w:r>
        <w:rPr>
          <w:rFonts w:ascii="Tahoma" w:hAnsi="Tahoma" w:cs="Tahoma"/>
          <w:b/>
          <w:bCs/>
          <w:sz w:val="18"/>
          <w:u w:val="dotted"/>
        </w:rPr>
        <w:tab/>
      </w:r>
      <w:r>
        <w:rPr>
          <w:rFonts w:ascii="Tahoma" w:hAnsi="Tahoma" w:cs="Tahoma"/>
          <w:b/>
          <w:bCs/>
          <w:sz w:val="18"/>
          <w:u w:val="dotted"/>
        </w:rPr>
        <w:tab/>
      </w:r>
      <w:r>
        <w:rPr>
          <w:rFonts w:ascii="Tahoma" w:hAnsi="Tahoma" w:cs="Tahoma"/>
          <w:b/>
          <w:bCs/>
          <w:sz w:val="18"/>
          <w:u w:val="dotted"/>
        </w:rPr>
        <w:tab/>
      </w:r>
      <w:r>
        <w:rPr>
          <w:rFonts w:ascii="Tahoma" w:hAnsi="Tahoma" w:cs="Tahoma"/>
          <w:b/>
          <w:bCs/>
          <w:sz w:val="18"/>
          <w:u w:val="dotted"/>
        </w:rPr>
        <w:tab/>
      </w:r>
      <w:r>
        <w:rPr>
          <w:rFonts w:ascii="Tahoma" w:hAnsi="Tahoma" w:cs="Tahoma"/>
          <w:b/>
          <w:bCs/>
          <w:sz w:val="18"/>
          <w:u w:val="dotted"/>
        </w:rPr>
        <w:tab/>
      </w:r>
      <w:r>
        <w:rPr>
          <w:rFonts w:ascii="Tahoma" w:hAnsi="Tahoma" w:cs="Tahoma"/>
          <w:b/>
          <w:bCs/>
          <w:sz w:val="18"/>
          <w:u w:val="dotted"/>
        </w:rPr>
        <w:tab/>
      </w:r>
      <w:r>
        <w:rPr>
          <w:rFonts w:ascii="Tahoma" w:hAnsi="Tahoma" w:cs="Tahoma"/>
          <w:b/>
          <w:bCs/>
          <w:sz w:val="18"/>
          <w:u w:val="dotted"/>
        </w:rPr>
        <w:tab/>
      </w:r>
      <w:r>
        <w:rPr>
          <w:rFonts w:ascii="Tahoma" w:hAnsi="Tahoma" w:cs="Tahoma"/>
          <w:b/>
          <w:bCs/>
          <w:sz w:val="18"/>
          <w:u w:val="dotted"/>
        </w:rPr>
        <w:tab/>
      </w:r>
      <w:r>
        <w:rPr>
          <w:rFonts w:ascii="Tahoma" w:hAnsi="Tahoma" w:cs="Tahoma"/>
          <w:b/>
          <w:bCs/>
          <w:sz w:val="18"/>
          <w:u w:val="dotted"/>
        </w:rPr>
        <w:tab/>
      </w:r>
      <w:r>
        <w:rPr>
          <w:rFonts w:ascii="Tahoma" w:hAnsi="Tahoma" w:cs="Tahoma"/>
          <w:b/>
          <w:bCs/>
          <w:sz w:val="18"/>
          <w:u w:val="dotted"/>
        </w:rPr>
        <w:tab/>
      </w:r>
      <w:r>
        <w:rPr>
          <w:rFonts w:ascii="Tahoma" w:hAnsi="Tahoma" w:cs="Tahoma"/>
          <w:b/>
          <w:bCs/>
          <w:sz w:val="18"/>
          <w:u w:val="dotted"/>
        </w:rPr>
        <w:tab/>
      </w:r>
      <w:r>
        <w:rPr>
          <w:rFonts w:ascii="Tahoma" w:hAnsi="Tahoma" w:cs="Tahoma"/>
          <w:b/>
          <w:bCs/>
          <w:sz w:val="18"/>
          <w:u w:val="dotted"/>
        </w:rPr>
        <w:tab/>
        <w:t>11</w:t>
      </w:r>
    </w:p>
    <w:p w:rsidR="001D1E25" w:rsidRDefault="001D1E25" w:rsidP="001D1E25">
      <w:pPr>
        <w:pStyle w:val="a7"/>
        <w:spacing w:before="240" w:after="240"/>
        <w:jc w:val="left"/>
        <w:rPr>
          <w:rFonts w:ascii="Tahoma" w:hAnsi="Tahoma" w:cs="Tahoma"/>
          <w:b/>
          <w:bCs/>
          <w:sz w:val="18"/>
          <w:u w:val="dotted"/>
        </w:rPr>
      </w:pPr>
      <w:r w:rsidRPr="001E2318">
        <w:rPr>
          <w:rFonts w:ascii="Tahoma" w:hAnsi="Tahoma" w:cs="Tahoma"/>
          <w:b/>
          <w:bCs/>
          <w:sz w:val="18"/>
        </w:rPr>
        <w:t>Отметки о периодических проверках и ремонте</w:t>
      </w:r>
      <w:r>
        <w:rPr>
          <w:rFonts w:ascii="Tahoma" w:hAnsi="Tahoma" w:cs="Tahoma"/>
          <w:b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="00FE5F3F">
        <w:rPr>
          <w:rFonts w:ascii="Tahoma" w:hAnsi="Tahoma" w:cs="Tahoma"/>
          <w:b/>
          <w:bCs/>
          <w:sz w:val="18"/>
          <w:u w:val="dotted"/>
        </w:rPr>
        <w:t>12</w:t>
      </w:r>
    </w:p>
    <w:p w:rsidR="001D1E25" w:rsidRPr="00070435" w:rsidRDefault="001D1E25" w:rsidP="001D1E25">
      <w:pPr>
        <w:pStyle w:val="a7"/>
        <w:spacing w:before="240" w:after="240"/>
        <w:jc w:val="left"/>
        <w:rPr>
          <w:rFonts w:ascii="Tahoma" w:hAnsi="Tahoma" w:cs="Tahoma"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5D728B" w:rsidRDefault="005D728B">
      <w:pPr>
        <w:rPr>
          <w:rFonts w:ascii="Tahoma" w:hAnsi="Tahoma" w:cs="Tahoma"/>
          <w:b/>
          <w:sz w:val="18"/>
          <w:szCs w:val="18"/>
        </w:rPr>
      </w:pPr>
    </w:p>
    <w:p w:rsidR="008C318E" w:rsidRDefault="008C318E">
      <w:pPr>
        <w:rPr>
          <w:rFonts w:ascii="Tahoma" w:hAnsi="Tahoma" w:cs="Tahoma"/>
          <w:b/>
          <w:sz w:val="18"/>
          <w:szCs w:val="18"/>
        </w:rPr>
      </w:pPr>
    </w:p>
    <w:p w:rsidR="008C318E" w:rsidRDefault="008C318E">
      <w:pPr>
        <w:rPr>
          <w:rFonts w:ascii="Tahoma" w:hAnsi="Tahoma" w:cs="Tahoma"/>
          <w:b/>
          <w:sz w:val="18"/>
          <w:szCs w:val="18"/>
        </w:rPr>
      </w:pPr>
    </w:p>
    <w:p w:rsidR="008C318E" w:rsidRDefault="008C318E">
      <w:pPr>
        <w:rPr>
          <w:rFonts w:ascii="Tahoma" w:hAnsi="Tahoma" w:cs="Tahoma"/>
          <w:b/>
          <w:sz w:val="18"/>
          <w:szCs w:val="18"/>
        </w:rPr>
      </w:pPr>
    </w:p>
    <w:p w:rsidR="008C318E" w:rsidRDefault="008C318E">
      <w:pPr>
        <w:rPr>
          <w:rFonts w:ascii="Tahoma" w:hAnsi="Tahoma" w:cs="Tahoma"/>
          <w:b/>
          <w:sz w:val="18"/>
          <w:szCs w:val="18"/>
        </w:rPr>
      </w:pPr>
    </w:p>
    <w:p w:rsidR="008C318E" w:rsidRDefault="008C318E">
      <w:pPr>
        <w:rPr>
          <w:rFonts w:ascii="Tahoma" w:hAnsi="Tahoma" w:cs="Tahoma"/>
          <w:b/>
          <w:sz w:val="18"/>
          <w:szCs w:val="18"/>
        </w:rPr>
      </w:pPr>
    </w:p>
    <w:p w:rsidR="008C318E" w:rsidRDefault="008C318E">
      <w:pPr>
        <w:rPr>
          <w:rFonts w:ascii="Tahoma" w:hAnsi="Tahoma" w:cs="Tahoma"/>
          <w:b/>
          <w:sz w:val="18"/>
          <w:szCs w:val="18"/>
        </w:rPr>
      </w:pPr>
    </w:p>
    <w:p w:rsidR="008C318E" w:rsidRDefault="008C318E">
      <w:pPr>
        <w:rPr>
          <w:rFonts w:ascii="Tahoma" w:hAnsi="Tahoma" w:cs="Tahoma"/>
          <w:b/>
          <w:sz w:val="18"/>
          <w:szCs w:val="18"/>
        </w:rPr>
      </w:pPr>
    </w:p>
    <w:p w:rsidR="008C318E" w:rsidRDefault="008C318E">
      <w:pPr>
        <w:rPr>
          <w:rFonts w:ascii="Tahoma" w:hAnsi="Tahoma" w:cs="Tahoma"/>
          <w:b/>
          <w:sz w:val="18"/>
          <w:szCs w:val="18"/>
        </w:rPr>
      </w:pPr>
    </w:p>
    <w:p w:rsidR="00400E72" w:rsidRDefault="00400E72" w:rsidP="00400E72">
      <w:pPr>
        <w:spacing w:line="240" w:lineRule="auto"/>
        <w:jc w:val="both"/>
        <w:rPr>
          <w:rFonts w:ascii="Tahoma" w:hAnsi="Tahoma" w:cs="Tahoma"/>
          <w:b/>
          <w:sz w:val="18"/>
          <w:szCs w:val="18"/>
        </w:rPr>
      </w:pPr>
    </w:p>
    <w:p w:rsidR="00FE5F3F" w:rsidRDefault="00FE5F3F" w:rsidP="00400E72">
      <w:pPr>
        <w:spacing w:line="240" w:lineRule="auto"/>
        <w:jc w:val="both"/>
        <w:rPr>
          <w:rFonts w:ascii="Tahoma" w:hAnsi="Tahoma" w:cs="Tahoma"/>
          <w:b/>
          <w:sz w:val="18"/>
          <w:szCs w:val="18"/>
        </w:rPr>
      </w:pPr>
    </w:p>
    <w:p w:rsidR="00400E72" w:rsidRDefault="00400E72" w:rsidP="00400E72">
      <w:pPr>
        <w:spacing w:line="240" w:lineRule="auto"/>
        <w:jc w:val="both"/>
        <w:rPr>
          <w:rFonts w:ascii="Tahoma" w:hAnsi="Tahoma" w:cs="Tahoma"/>
          <w:b/>
          <w:sz w:val="18"/>
          <w:szCs w:val="18"/>
        </w:rPr>
      </w:pPr>
    </w:p>
    <w:p w:rsidR="00400E72" w:rsidRPr="009C529E" w:rsidRDefault="00400E72" w:rsidP="00400E72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9C529E">
        <w:rPr>
          <w:rFonts w:ascii="Tahoma" w:hAnsi="Tahoma" w:cs="Tahoma"/>
          <w:b/>
          <w:sz w:val="18"/>
          <w:szCs w:val="18"/>
        </w:rPr>
        <w:t>ВНИМАНИЕ!</w:t>
      </w:r>
      <w:r w:rsidRPr="009C529E">
        <w:rPr>
          <w:rFonts w:ascii="Tahoma" w:hAnsi="Tahoma" w:cs="Tahoma"/>
          <w:sz w:val="18"/>
          <w:szCs w:val="18"/>
        </w:rPr>
        <w:t xml:space="preserve"> Вся информация, приведенная в данном руководстве</w:t>
      </w:r>
      <w:r>
        <w:rPr>
          <w:rFonts w:ascii="Tahoma" w:hAnsi="Tahoma" w:cs="Tahoma"/>
          <w:sz w:val="18"/>
          <w:szCs w:val="18"/>
        </w:rPr>
        <w:t>, основана на данных,</w:t>
      </w:r>
      <w:r w:rsidRPr="009C529E">
        <w:rPr>
          <w:rFonts w:ascii="Tahoma" w:hAnsi="Tahoma" w:cs="Tahoma"/>
          <w:sz w:val="18"/>
          <w:szCs w:val="18"/>
        </w:rPr>
        <w:t xml:space="preserve"> доступных на момент печати. Производитель оставляет за собой право вносить изменения в конструкцию изделия без предварительного уведомления, если эти изменения не ухудшают потребительских свойств и качества продукции. </w:t>
      </w:r>
    </w:p>
    <w:p w:rsidR="008C318E" w:rsidRDefault="008C318E">
      <w:pPr>
        <w:rPr>
          <w:rFonts w:ascii="Tahoma" w:hAnsi="Tahoma" w:cs="Tahoma"/>
          <w:b/>
          <w:sz w:val="18"/>
          <w:szCs w:val="18"/>
        </w:rPr>
      </w:pPr>
    </w:p>
    <w:p w:rsidR="007536F4" w:rsidRPr="005D4131" w:rsidRDefault="004F01E2" w:rsidP="005D4131">
      <w:pPr>
        <w:jc w:val="center"/>
        <w:rPr>
          <w:rFonts w:ascii="Tahoma" w:hAnsi="Tahoma" w:cs="Tahoma"/>
          <w:b/>
          <w:sz w:val="18"/>
          <w:szCs w:val="18"/>
        </w:rPr>
      </w:pPr>
      <w:r w:rsidRPr="005D4131">
        <w:rPr>
          <w:rFonts w:ascii="Tahoma" w:hAnsi="Tahoma" w:cs="Tahoma"/>
          <w:b/>
          <w:sz w:val="18"/>
          <w:szCs w:val="18"/>
        </w:rPr>
        <w:lastRenderedPageBreak/>
        <w:t>1. Описание и работа</w:t>
      </w:r>
    </w:p>
    <w:p w:rsidR="004F01E2" w:rsidRDefault="004F01E2" w:rsidP="005D4131">
      <w:pPr>
        <w:jc w:val="center"/>
        <w:rPr>
          <w:rFonts w:ascii="Tahoma" w:hAnsi="Tahoma" w:cs="Tahoma"/>
          <w:b/>
          <w:sz w:val="18"/>
          <w:szCs w:val="18"/>
        </w:rPr>
      </w:pPr>
      <w:r w:rsidRPr="005D4131">
        <w:rPr>
          <w:rFonts w:ascii="Tahoma" w:hAnsi="Tahoma" w:cs="Tahoma"/>
          <w:b/>
          <w:sz w:val="18"/>
          <w:szCs w:val="18"/>
        </w:rPr>
        <w:t>1.1 Назначение изделия</w:t>
      </w:r>
    </w:p>
    <w:p w:rsidR="00A43874" w:rsidRDefault="00E33216" w:rsidP="00A43874">
      <w:pPr>
        <w:widowControl w:val="0"/>
        <w:shd w:val="clear" w:color="auto" w:fill="FFFFFF"/>
        <w:autoSpaceDE w:val="0"/>
        <w:autoSpaceDN w:val="0"/>
        <w:adjustRightInd w:val="0"/>
        <w:spacing w:before="2" w:after="120" w:line="200" w:lineRule="exact"/>
        <w:ind w:firstLine="567"/>
        <w:jc w:val="both"/>
        <w:rPr>
          <w:rFonts w:ascii="Tahoma" w:hAnsi="Tahoma" w:cs="Tahoma"/>
          <w:sz w:val="18"/>
        </w:rPr>
      </w:pPr>
      <w:r w:rsidRPr="0056765A">
        <w:rPr>
          <w:rFonts w:ascii="Tahoma" w:hAnsi="Tahoma" w:cs="Tahoma"/>
          <w:sz w:val="18"/>
        </w:rPr>
        <w:t xml:space="preserve">Электрическая </w:t>
      </w:r>
      <w:r w:rsidR="00A43874">
        <w:rPr>
          <w:rFonts w:ascii="Tahoma" w:hAnsi="Tahoma" w:cs="Tahoma"/>
          <w:sz w:val="18"/>
        </w:rPr>
        <w:t xml:space="preserve">бытовая мини </w:t>
      </w:r>
      <w:r w:rsidRPr="0056765A">
        <w:rPr>
          <w:rFonts w:ascii="Tahoma" w:hAnsi="Tahoma" w:cs="Tahoma"/>
          <w:sz w:val="18"/>
        </w:rPr>
        <w:t xml:space="preserve">таль </w:t>
      </w:r>
      <w:r w:rsidR="00A43874">
        <w:rPr>
          <w:rFonts w:ascii="Tahoma" w:hAnsi="Tahoma" w:cs="Tahoma"/>
          <w:sz w:val="18"/>
        </w:rPr>
        <w:t xml:space="preserve">РА </w:t>
      </w:r>
      <w:r w:rsidRPr="0056765A">
        <w:rPr>
          <w:rFonts w:ascii="Tahoma" w:hAnsi="Tahoma" w:cs="Tahoma"/>
          <w:sz w:val="18"/>
        </w:rPr>
        <w:t xml:space="preserve">предназначена для </w:t>
      </w:r>
      <w:r>
        <w:rPr>
          <w:rFonts w:ascii="Tahoma" w:hAnsi="Tahoma" w:cs="Tahoma"/>
          <w:kern w:val="26"/>
          <w:sz w:val="18"/>
        </w:rPr>
        <w:t>подъема, удержания</w:t>
      </w:r>
      <w:r w:rsidRPr="0056765A">
        <w:rPr>
          <w:rFonts w:ascii="Tahoma" w:hAnsi="Tahoma" w:cs="Tahoma"/>
          <w:kern w:val="26"/>
          <w:sz w:val="18"/>
        </w:rPr>
        <w:t xml:space="preserve"> в поднятом положении и опускания груза массой от 0,25 т до 1,0 т при ремонтных, монтажных и строительных работах.</w:t>
      </w:r>
      <w:r w:rsidRPr="0056765A">
        <w:rPr>
          <w:rFonts w:ascii="Tahoma" w:hAnsi="Tahoma" w:cs="Tahoma"/>
          <w:sz w:val="18"/>
        </w:rPr>
        <w:t xml:space="preserve"> Также в комплекте с тележкой она может использоваться для горизонтального перемещения по двутавровой балке. Механизм подъема приводится в движение с помощью электродвигателя.</w:t>
      </w:r>
    </w:p>
    <w:p w:rsidR="001B6F26" w:rsidRPr="001B6F26" w:rsidRDefault="001B6F26" w:rsidP="001B6F26">
      <w:pPr>
        <w:autoSpaceDE w:val="0"/>
        <w:autoSpaceDN w:val="0"/>
        <w:adjustRightInd w:val="0"/>
        <w:spacing w:after="0" w:line="200" w:lineRule="exact"/>
        <w:ind w:firstLine="567"/>
        <w:jc w:val="both"/>
        <w:rPr>
          <w:rFonts w:ascii="Tahoma" w:hAnsi="Tahoma" w:cs="Tahoma"/>
          <w:sz w:val="18"/>
          <w:szCs w:val="18"/>
        </w:rPr>
      </w:pPr>
      <w:r w:rsidRPr="001B6F26">
        <w:rPr>
          <w:rFonts w:ascii="Tahoma" w:hAnsi="Tahoma" w:cs="Tahoma"/>
          <w:sz w:val="18"/>
          <w:szCs w:val="18"/>
        </w:rPr>
        <w:t>Значение шумового воздействия класса А на месте работы оператора менее 70 дБ.</w:t>
      </w:r>
    </w:p>
    <w:p w:rsidR="001B6F26" w:rsidRPr="001B6F26" w:rsidRDefault="001B6F26" w:rsidP="001B6F26">
      <w:pPr>
        <w:autoSpaceDE w:val="0"/>
        <w:autoSpaceDN w:val="0"/>
        <w:adjustRightInd w:val="0"/>
        <w:spacing w:after="0" w:line="200" w:lineRule="exact"/>
        <w:ind w:firstLine="567"/>
        <w:jc w:val="both"/>
        <w:rPr>
          <w:rFonts w:ascii="Tahoma" w:hAnsi="Tahoma" w:cs="Tahoma"/>
          <w:sz w:val="18"/>
          <w:szCs w:val="18"/>
        </w:rPr>
      </w:pPr>
      <w:r w:rsidRPr="001B6F26">
        <w:rPr>
          <w:rFonts w:ascii="Tahoma" w:hAnsi="Tahoma" w:cs="Tahoma"/>
          <w:sz w:val="18"/>
          <w:szCs w:val="18"/>
        </w:rPr>
        <w:t>Напряжение электропитания: 230 В ± 10%, 50 Гц ± 1%.</w:t>
      </w:r>
    </w:p>
    <w:p w:rsidR="001B6F26" w:rsidRDefault="001B6F26" w:rsidP="001B6F26">
      <w:pPr>
        <w:autoSpaceDE w:val="0"/>
        <w:autoSpaceDN w:val="0"/>
        <w:adjustRightInd w:val="0"/>
        <w:spacing w:after="0" w:line="200" w:lineRule="exact"/>
        <w:ind w:firstLine="567"/>
        <w:jc w:val="both"/>
        <w:rPr>
          <w:rFonts w:ascii="Tahoma" w:hAnsi="Tahoma" w:cs="Tahoma"/>
          <w:sz w:val="18"/>
          <w:szCs w:val="18"/>
        </w:rPr>
      </w:pPr>
      <w:r w:rsidRPr="001B6F26">
        <w:rPr>
          <w:rFonts w:ascii="Tahoma" w:hAnsi="Tahoma" w:cs="Tahoma"/>
          <w:sz w:val="18"/>
          <w:szCs w:val="18"/>
        </w:rPr>
        <w:t xml:space="preserve">Допускается работа при температуре 0 - 40°C и относительной влажности менее 85 %. </w:t>
      </w:r>
    </w:p>
    <w:p w:rsidR="001B6F26" w:rsidRPr="001B6F26" w:rsidRDefault="001B6F26" w:rsidP="001B6F26">
      <w:pPr>
        <w:autoSpaceDE w:val="0"/>
        <w:autoSpaceDN w:val="0"/>
        <w:adjustRightInd w:val="0"/>
        <w:spacing w:after="0" w:line="200" w:lineRule="exact"/>
        <w:ind w:firstLine="567"/>
        <w:jc w:val="both"/>
        <w:rPr>
          <w:rFonts w:ascii="Tahoma" w:hAnsi="Tahoma" w:cs="Tahoma"/>
          <w:sz w:val="18"/>
          <w:szCs w:val="18"/>
        </w:rPr>
      </w:pPr>
      <w:r w:rsidRPr="001B6F26">
        <w:rPr>
          <w:rFonts w:ascii="Tahoma" w:hAnsi="Tahoma" w:cs="Tahoma"/>
          <w:sz w:val="18"/>
          <w:szCs w:val="18"/>
        </w:rPr>
        <w:t>Высота над уровнем моря: макс. 1000 м.</w:t>
      </w:r>
    </w:p>
    <w:p w:rsidR="001B6F26" w:rsidRDefault="001B6F26" w:rsidP="001B6F26">
      <w:pPr>
        <w:autoSpaceDE w:val="0"/>
        <w:autoSpaceDN w:val="0"/>
        <w:adjustRightInd w:val="0"/>
        <w:spacing w:after="0" w:line="200" w:lineRule="exact"/>
        <w:ind w:firstLine="567"/>
        <w:jc w:val="both"/>
        <w:rPr>
          <w:rFonts w:ascii="Tahoma" w:hAnsi="Tahoma" w:cs="Tahoma"/>
          <w:sz w:val="18"/>
          <w:szCs w:val="18"/>
        </w:rPr>
      </w:pPr>
      <w:r w:rsidRPr="001B6F26">
        <w:rPr>
          <w:rFonts w:ascii="Tahoma" w:hAnsi="Tahoma" w:cs="Tahoma"/>
          <w:sz w:val="18"/>
          <w:szCs w:val="18"/>
        </w:rPr>
        <w:t xml:space="preserve">Температурный диапазон для транспортировки и хранения: -25 - 55°C. </w:t>
      </w:r>
    </w:p>
    <w:p w:rsidR="001B6F26" w:rsidRPr="001B6F26" w:rsidRDefault="001B6F26" w:rsidP="001B6F26">
      <w:pPr>
        <w:autoSpaceDE w:val="0"/>
        <w:autoSpaceDN w:val="0"/>
        <w:adjustRightInd w:val="0"/>
        <w:spacing w:after="0" w:line="200" w:lineRule="exact"/>
        <w:ind w:firstLine="567"/>
        <w:jc w:val="both"/>
        <w:rPr>
          <w:rFonts w:ascii="Tahoma" w:hAnsi="Tahoma" w:cs="Tahoma"/>
          <w:sz w:val="18"/>
          <w:szCs w:val="18"/>
        </w:rPr>
      </w:pPr>
      <w:r w:rsidRPr="001B6F26">
        <w:rPr>
          <w:rFonts w:ascii="Tahoma" w:hAnsi="Tahoma" w:cs="Tahoma"/>
          <w:sz w:val="18"/>
          <w:szCs w:val="18"/>
        </w:rPr>
        <w:t>Максимальная температура не должна превышать 70°C.</w:t>
      </w:r>
    </w:p>
    <w:p w:rsidR="004F01E2" w:rsidRDefault="004F01E2" w:rsidP="006E38AD">
      <w:pPr>
        <w:spacing w:before="240" w:line="240" w:lineRule="auto"/>
        <w:jc w:val="center"/>
        <w:rPr>
          <w:rFonts w:ascii="Tahoma" w:hAnsi="Tahoma" w:cs="Tahoma"/>
          <w:b/>
          <w:sz w:val="18"/>
          <w:szCs w:val="18"/>
        </w:rPr>
      </w:pPr>
      <w:r w:rsidRPr="005D4131">
        <w:rPr>
          <w:rFonts w:ascii="Tahoma" w:hAnsi="Tahoma" w:cs="Tahoma"/>
          <w:b/>
          <w:sz w:val="18"/>
          <w:szCs w:val="18"/>
        </w:rPr>
        <w:t>1.2 Основные характеристики</w:t>
      </w:r>
    </w:p>
    <w:p w:rsidR="00E33216" w:rsidRPr="0056765A" w:rsidRDefault="00E33216" w:rsidP="00E33216">
      <w:pPr>
        <w:spacing w:after="0" w:line="240" w:lineRule="auto"/>
        <w:ind w:firstLine="567"/>
        <w:jc w:val="both"/>
        <w:rPr>
          <w:rFonts w:ascii="Tahoma" w:hAnsi="Tahoma" w:cs="Tahoma"/>
          <w:sz w:val="18"/>
        </w:rPr>
      </w:pPr>
      <w:r w:rsidRPr="0056765A">
        <w:rPr>
          <w:rFonts w:ascii="Tahoma" w:hAnsi="Tahoma" w:cs="Tahoma"/>
          <w:sz w:val="18"/>
        </w:rPr>
        <w:t xml:space="preserve">Конструкция канатной электротали </w:t>
      </w:r>
      <w:r>
        <w:rPr>
          <w:rFonts w:ascii="Tahoma" w:hAnsi="Tahoma" w:cs="Tahoma"/>
          <w:sz w:val="18"/>
          <w:lang w:val="en-US"/>
        </w:rPr>
        <w:t>PA</w:t>
      </w:r>
      <w:r w:rsidRPr="00E33216">
        <w:rPr>
          <w:rFonts w:ascii="Tahoma" w:hAnsi="Tahoma" w:cs="Tahoma"/>
          <w:sz w:val="18"/>
        </w:rPr>
        <w:t xml:space="preserve"> </w:t>
      </w:r>
      <w:r w:rsidRPr="0056765A">
        <w:rPr>
          <w:rFonts w:ascii="Tahoma" w:hAnsi="Tahoma" w:cs="Tahoma"/>
          <w:sz w:val="18"/>
        </w:rPr>
        <w:t xml:space="preserve">состоит из электродвигателя, редуктора, тормоза, канатного барабана, стального грузового каната, </w:t>
      </w:r>
      <w:r w:rsidR="00ED7F5E">
        <w:rPr>
          <w:rFonts w:ascii="Tahoma" w:hAnsi="Tahoma" w:cs="Tahoma"/>
          <w:sz w:val="18"/>
        </w:rPr>
        <w:t>полиспаста</w:t>
      </w:r>
      <w:r w:rsidRPr="0056765A">
        <w:rPr>
          <w:rFonts w:ascii="Tahoma" w:hAnsi="Tahoma" w:cs="Tahoma"/>
          <w:sz w:val="18"/>
        </w:rPr>
        <w:t xml:space="preserve"> и пусковой аппаратуры. </w:t>
      </w:r>
    </w:p>
    <w:p w:rsidR="00E33216" w:rsidRPr="0056765A" w:rsidRDefault="00E33216" w:rsidP="00E33216">
      <w:pPr>
        <w:spacing w:after="0" w:line="240" w:lineRule="auto"/>
        <w:ind w:firstLine="567"/>
        <w:jc w:val="both"/>
        <w:rPr>
          <w:rFonts w:ascii="Tahoma" w:hAnsi="Tahoma" w:cs="Tahoma"/>
          <w:sz w:val="18"/>
        </w:rPr>
      </w:pPr>
      <w:r w:rsidRPr="0056765A">
        <w:rPr>
          <w:rFonts w:ascii="Tahoma" w:hAnsi="Tahoma" w:cs="Tahoma"/>
          <w:sz w:val="18"/>
        </w:rPr>
        <w:t xml:space="preserve">Механизм подъема тельфера приводится в движение с помощью электродвигателя. Контроль работы осуществляется посредством дистанционного пульта управления. </w:t>
      </w:r>
    </w:p>
    <w:p w:rsidR="00E33216" w:rsidRDefault="00E33216" w:rsidP="00E33216">
      <w:pPr>
        <w:spacing w:after="0" w:line="240" w:lineRule="auto"/>
        <w:ind w:firstLine="567"/>
        <w:jc w:val="both"/>
        <w:rPr>
          <w:rFonts w:ascii="Tahoma" w:hAnsi="Tahoma" w:cs="Tahoma"/>
          <w:sz w:val="18"/>
        </w:rPr>
      </w:pPr>
      <w:r w:rsidRPr="0056765A">
        <w:rPr>
          <w:rFonts w:ascii="Tahoma" w:hAnsi="Tahoma" w:cs="Tahoma"/>
          <w:sz w:val="18"/>
        </w:rPr>
        <w:t xml:space="preserve">Горизонтальное движение данного механизма происходит путем его перемещения по двутавровой балке на подвесной электрической тележке. </w:t>
      </w:r>
    </w:p>
    <w:p w:rsidR="001B6F26" w:rsidRDefault="001B6F26" w:rsidP="00E33216">
      <w:pPr>
        <w:spacing w:after="0" w:line="240" w:lineRule="auto"/>
        <w:ind w:firstLine="567"/>
        <w:jc w:val="both"/>
        <w:rPr>
          <w:rFonts w:ascii="Tahoma" w:hAnsi="Tahoma" w:cs="Tahoma"/>
          <w:sz w:val="18"/>
        </w:rPr>
      </w:pPr>
    </w:p>
    <w:p w:rsidR="001B6F26" w:rsidRDefault="001B6F26" w:rsidP="00E33216">
      <w:pPr>
        <w:spacing w:after="0" w:line="240" w:lineRule="auto"/>
        <w:ind w:firstLine="567"/>
        <w:jc w:val="both"/>
        <w:rPr>
          <w:rFonts w:ascii="Tahoma" w:hAnsi="Tahoma" w:cs="Tahoma"/>
          <w:sz w:val="18"/>
        </w:rPr>
      </w:pPr>
    </w:p>
    <w:p w:rsidR="001B6F26" w:rsidRDefault="001B6F26" w:rsidP="00E33216">
      <w:pPr>
        <w:spacing w:after="0" w:line="240" w:lineRule="auto"/>
        <w:ind w:firstLine="567"/>
        <w:jc w:val="both"/>
        <w:rPr>
          <w:rFonts w:ascii="Tahoma" w:hAnsi="Tahoma" w:cs="Tahoma"/>
          <w:sz w:val="18"/>
        </w:rPr>
      </w:pPr>
    </w:p>
    <w:p w:rsidR="0072653C" w:rsidRDefault="001B6F26" w:rsidP="00E33216">
      <w:pPr>
        <w:spacing w:after="0" w:line="240" w:lineRule="auto"/>
        <w:ind w:firstLine="567"/>
        <w:jc w:val="both"/>
        <w:rPr>
          <w:rFonts w:ascii="Tahoma" w:hAnsi="Tahoma" w:cs="Tahoma"/>
          <w:sz w:val="18"/>
        </w:rPr>
      </w:pPr>
      <w:r>
        <w:rPr>
          <w:rFonts w:eastAsia="SimHei"/>
          <w:b/>
          <w:noProof/>
          <w:sz w:val="24"/>
          <w:lang w:eastAsia="ru-RU"/>
        </w:rPr>
        <w:drawing>
          <wp:anchor distT="0" distB="0" distL="114300" distR="114300" simplePos="0" relativeHeight="251740160" behindDoc="0" locked="0" layoutInCell="1" allowOverlap="1" wp14:anchorId="0BAA4360" wp14:editId="1DE76EA0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429000" cy="4474210"/>
            <wp:effectExtent l="0" t="0" r="0" b="2540"/>
            <wp:wrapSquare wrapText="bothSides"/>
            <wp:docPr id="7" name="Рисунок 7" descr="hoist layout no 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hoist layout no 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47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653C" w:rsidRDefault="0072653C" w:rsidP="00E33216">
      <w:pPr>
        <w:spacing w:after="0" w:line="240" w:lineRule="auto"/>
        <w:ind w:firstLine="567"/>
        <w:jc w:val="both"/>
        <w:rPr>
          <w:rFonts w:ascii="Tahoma" w:hAnsi="Tahoma" w:cs="Tahoma"/>
          <w:sz w:val="18"/>
        </w:rPr>
      </w:pPr>
    </w:p>
    <w:p w:rsidR="0072653C" w:rsidRDefault="0072653C" w:rsidP="00E33216">
      <w:pPr>
        <w:spacing w:after="0" w:line="240" w:lineRule="auto"/>
        <w:ind w:firstLine="567"/>
        <w:jc w:val="both"/>
        <w:rPr>
          <w:rFonts w:ascii="Tahoma" w:hAnsi="Tahoma" w:cs="Tahoma"/>
          <w:sz w:val="18"/>
        </w:rPr>
      </w:pPr>
    </w:p>
    <w:p w:rsidR="0072653C" w:rsidRDefault="0072653C" w:rsidP="00E33216">
      <w:pPr>
        <w:spacing w:after="0" w:line="240" w:lineRule="auto"/>
        <w:ind w:firstLine="567"/>
        <w:jc w:val="both"/>
        <w:rPr>
          <w:rFonts w:ascii="Tahoma" w:hAnsi="Tahoma" w:cs="Tahoma"/>
          <w:sz w:val="18"/>
        </w:rPr>
      </w:pPr>
    </w:p>
    <w:p w:rsidR="0072653C" w:rsidRDefault="0072653C" w:rsidP="00E33216">
      <w:pPr>
        <w:spacing w:after="0" w:line="240" w:lineRule="auto"/>
        <w:ind w:firstLine="567"/>
        <w:jc w:val="both"/>
        <w:rPr>
          <w:rFonts w:ascii="Tahoma" w:hAnsi="Tahoma" w:cs="Tahoma"/>
          <w:sz w:val="18"/>
        </w:rPr>
      </w:pPr>
    </w:p>
    <w:p w:rsidR="0072653C" w:rsidRDefault="0072653C" w:rsidP="00E33216">
      <w:pPr>
        <w:spacing w:after="0" w:line="240" w:lineRule="auto"/>
        <w:ind w:firstLine="567"/>
        <w:jc w:val="both"/>
        <w:rPr>
          <w:rFonts w:ascii="Tahoma" w:hAnsi="Tahoma" w:cs="Tahoma"/>
          <w:sz w:val="18"/>
        </w:rPr>
      </w:pPr>
    </w:p>
    <w:p w:rsidR="0072653C" w:rsidRDefault="0072653C" w:rsidP="00E33216">
      <w:pPr>
        <w:spacing w:after="0" w:line="240" w:lineRule="auto"/>
        <w:ind w:firstLine="567"/>
        <w:jc w:val="both"/>
        <w:rPr>
          <w:rFonts w:ascii="Tahoma" w:hAnsi="Tahoma" w:cs="Tahoma"/>
          <w:sz w:val="18"/>
        </w:rPr>
      </w:pPr>
    </w:p>
    <w:p w:rsidR="0072653C" w:rsidRDefault="0072653C" w:rsidP="00E33216">
      <w:pPr>
        <w:spacing w:after="0" w:line="240" w:lineRule="auto"/>
        <w:ind w:firstLine="567"/>
        <w:jc w:val="both"/>
        <w:rPr>
          <w:rFonts w:ascii="Tahoma" w:hAnsi="Tahoma" w:cs="Tahoma"/>
          <w:sz w:val="18"/>
        </w:rPr>
      </w:pPr>
    </w:p>
    <w:p w:rsidR="0072653C" w:rsidRDefault="0072653C" w:rsidP="00E33216">
      <w:pPr>
        <w:spacing w:after="0" w:line="240" w:lineRule="auto"/>
        <w:ind w:firstLine="567"/>
        <w:jc w:val="both"/>
        <w:rPr>
          <w:rFonts w:ascii="Tahoma" w:hAnsi="Tahoma" w:cs="Tahoma"/>
          <w:sz w:val="18"/>
        </w:rPr>
      </w:pPr>
    </w:p>
    <w:p w:rsidR="0072653C" w:rsidRDefault="0072653C" w:rsidP="00E33216">
      <w:pPr>
        <w:spacing w:after="0" w:line="240" w:lineRule="auto"/>
        <w:ind w:firstLine="567"/>
        <w:jc w:val="both"/>
        <w:rPr>
          <w:rFonts w:ascii="Tahoma" w:hAnsi="Tahoma" w:cs="Tahoma"/>
          <w:sz w:val="18"/>
        </w:rPr>
      </w:pPr>
    </w:p>
    <w:p w:rsidR="0072653C" w:rsidRDefault="0072653C" w:rsidP="00E33216">
      <w:pPr>
        <w:spacing w:after="0" w:line="240" w:lineRule="auto"/>
        <w:ind w:firstLine="567"/>
        <w:jc w:val="both"/>
        <w:rPr>
          <w:rFonts w:ascii="Tahoma" w:hAnsi="Tahoma" w:cs="Tahoma"/>
          <w:sz w:val="18"/>
        </w:rPr>
      </w:pPr>
    </w:p>
    <w:p w:rsidR="0072653C" w:rsidRDefault="0072653C" w:rsidP="00E33216">
      <w:pPr>
        <w:spacing w:after="0" w:line="240" w:lineRule="auto"/>
        <w:ind w:firstLine="567"/>
        <w:jc w:val="both"/>
        <w:rPr>
          <w:rFonts w:ascii="Tahoma" w:hAnsi="Tahoma" w:cs="Tahoma"/>
          <w:sz w:val="18"/>
        </w:rPr>
      </w:pPr>
    </w:p>
    <w:p w:rsidR="0072653C" w:rsidRDefault="0072653C" w:rsidP="00E33216">
      <w:pPr>
        <w:spacing w:after="0" w:line="240" w:lineRule="auto"/>
        <w:ind w:firstLine="567"/>
        <w:jc w:val="both"/>
        <w:rPr>
          <w:rFonts w:ascii="Tahoma" w:hAnsi="Tahoma" w:cs="Tahoma"/>
          <w:sz w:val="18"/>
        </w:rPr>
      </w:pPr>
    </w:p>
    <w:p w:rsidR="0072653C" w:rsidRDefault="0072653C" w:rsidP="00E33216">
      <w:pPr>
        <w:spacing w:after="0" w:line="240" w:lineRule="auto"/>
        <w:ind w:firstLine="567"/>
        <w:jc w:val="both"/>
        <w:rPr>
          <w:rFonts w:ascii="Tahoma" w:hAnsi="Tahoma" w:cs="Tahoma"/>
          <w:sz w:val="18"/>
        </w:rPr>
      </w:pP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DE6758" w:rsidTr="0072653C">
        <w:tc>
          <w:tcPr>
            <w:tcW w:w="4106" w:type="dxa"/>
          </w:tcPr>
          <w:p w:rsidR="00DE6758" w:rsidRDefault="00DE6758" w:rsidP="00E33216">
            <w:pPr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1. Скоба крепления</w:t>
            </w:r>
          </w:p>
        </w:tc>
      </w:tr>
      <w:tr w:rsidR="00DE6758" w:rsidTr="0072653C">
        <w:tc>
          <w:tcPr>
            <w:tcW w:w="4106" w:type="dxa"/>
          </w:tcPr>
          <w:p w:rsidR="00DE6758" w:rsidRDefault="00DE6758" w:rsidP="00E33216">
            <w:pPr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2. Рамка</w:t>
            </w:r>
          </w:p>
        </w:tc>
      </w:tr>
      <w:tr w:rsidR="00DE6758" w:rsidTr="0072653C">
        <w:tc>
          <w:tcPr>
            <w:tcW w:w="4106" w:type="dxa"/>
          </w:tcPr>
          <w:p w:rsidR="00DE6758" w:rsidRDefault="00DE6758" w:rsidP="00E33216">
            <w:pPr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3. Грузоподъемный крюк</w:t>
            </w:r>
          </w:p>
        </w:tc>
      </w:tr>
      <w:tr w:rsidR="00DE6758" w:rsidTr="0072653C">
        <w:tc>
          <w:tcPr>
            <w:tcW w:w="4106" w:type="dxa"/>
          </w:tcPr>
          <w:p w:rsidR="00DE6758" w:rsidRDefault="00DE6758" w:rsidP="00E33216">
            <w:pPr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4. Полиспаст с крюком</w:t>
            </w:r>
          </w:p>
        </w:tc>
      </w:tr>
      <w:tr w:rsidR="00DE6758" w:rsidTr="0072653C">
        <w:tc>
          <w:tcPr>
            <w:tcW w:w="4106" w:type="dxa"/>
          </w:tcPr>
          <w:p w:rsidR="00DE6758" w:rsidRDefault="00DE6758" w:rsidP="00E33216">
            <w:pPr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5. Блок для автоматической остановки </w:t>
            </w:r>
          </w:p>
        </w:tc>
      </w:tr>
      <w:tr w:rsidR="00DE6758" w:rsidTr="0072653C">
        <w:tc>
          <w:tcPr>
            <w:tcW w:w="4106" w:type="dxa"/>
          </w:tcPr>
          <w:p w:rsidR="00DE6758" w:rsidRDefault="00DE6758" w:rsidP="00E33216">
            <w:pPr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6. Шнур электропитания с кабелем</w:t>
            </w:r>
          </w:p>
        </w:tc>
      </w:tr>
      <w:tr w:rsidR="00DE6758" w:rsidTr="0072653C">
        <w:tc>
          <w:tcPr>
            <w:tcW w:w="4106" w:type="dxa"/>
          </w:tcPr>
          <w:p w:rsidR="00DE6758" w:rsidRDefault="00DE6758" w:rsidP="00E33216">
            <w:pPr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7. Корпус</w:t>
            </w:r>
          </w:p>
        </w:tc>
      </w:tr>
      <w:tr w:rsidR="00DE6758" w:rsidTr="0072653C">
        <w:tc>
          <w:tcPr>
            <w:tcW w:w="4106" w:type="dxa"/>
          </w:tcPr>
          <w:p w:rsidR="00DE6758" w:rsidRDefault="00DE6758" w:rsidP="00E33216">
            <w:pPr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8. Двигатель</w:t>
            </w:r>
          </w:p>
        </w:tc>
      </w:tr>
      <w:tr w:rsidR="00DE6758" w:rsidTr="0072653C">
        <w:tc>
          <w:tcPr>
            <w:tcW w:w="4106" w:type="dxa"/>
          </w:tcPr>
          <w:p w:rsidR="00DE6758" w:rsidRDefault="00DE6758" w:rsidP="00E33216">
            <w:pPr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9. Кнопка аварийной остановки</w:t>
            </w:r>
          </w:p>
        </w:tc>
      </w:tr>
      <w:tr w:rsidR="00DE6758" w:rsidTr="0072653C">
        <w:tc>
          <w:tcPr>
            <w:tcW w:w="4106" w:type="dxa"/>
          </w:tcPr>
          <w:p w:rsidR="00DE6758" w:rsidRDefault="00DE6758" w:rsidP="00E33216">
            <w:pPr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10. Дистанционный пульт</w:t>
            </w:r>
          </w:p>
        </w:tc>
      </w:tr>
      <w:tr w:rsidR="00DE6758" w:rsidTr="0072653C">
        <w:tc>
          <w:tcPr>
            <w:tcW w:w="4106" w:type="dxa"/>
          </w:tcPr>
          <w:p w:rsidR="00DE6758" w:rsidRDefault="00DE6758" w:rsidP="00E33216">
            <w:pPr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11. Стальная штанга (не включена в комплект)</w:t>
            </w:r>
          </w:p>
        </w:tc>
      </w:tr>
      <w:tr w:rsidR="00DE6758" w:rsidTr="0072653C">
        <w:tc>
          <w:tcPr>
            <w:tcW w:w="4106" w:type="dxa"/>
          </w:tcPr>
          <w:p w:rsidR="00DE6758" w:rsidRDefault="00DE6758" w:rsidP="00E33216">
            <w:pPr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12. Пружина блока ограничителя хода</w:t>
            </w:r>
          </w:p>
        </w:tc>
      </w:tr>
      <w:tr w:rsidR="00C014D2" w:rsidRPr="00C014D2" w:rsidTr="0072653C">
        <w:tc>
          <w:tcPr>
            <w:tcW w:w="4106" w:type="dxa"/>
          </w:tcPr>
          <w:p w:rsidR="00C014D2" w:rsidRPr="00C014D2" w:rsidRDefault="00C014D2" w:rsidP="00E33216">
            <w:pPr>
              <w:jc w:val="both"/>
              <w:rPr>
                <w:rFonts w:ascii="Tahoma" w:hAnsi="Tahoma" w:cs="Tahoma"/>
                <w:b/>
                <w:sz w:val="18"/>
              </w:rPr>
            </w:pPr>
            <w:r w:rsidRPr="00C014D2">
              <w:rPr>
                <w:rFonts w:ascii="Tahoma" w:hAnsi="Tahoma" w:cs="Tahoma"/>
                <w:b/>
                <w:sz w:val="18"/>
              </w:rPr>
              <w:t xml:space="preserve">В комплект поставки входят: </w:t>
            </w:r>
          </w:p>
        </w:tc>
      </w:tr>
      <w:tr w:rsidR="00C014D2" w:rsidTr="0072653C">
        <w:tc>
          <w:tcPr>
            <w:tcW w:w="4106" w:type="dxa"/>
          </w:tcPr>
          <w:p w:rsidR="00C014D2" w:rsidRDefault="00C014D2" w:rsidP="00E33216">
            <w:pPr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2 монтажных скобы</w:t>
            </w:r>
          </w:p>
        </w:tc>
      </w:tr>
      <w:tr w:rsidR="00C014D2" w:rsidTr="0072653C">
        <w:tc>
          <w:tcPr>
            <w:tcW w:w="4106" w:type="dxa"/>
          </w:tcPr>
          <w:p w:rsidR="00C014D2" w:rsidRDefault="00C014D2" w:rsidP="00E33216">
            <w:pPr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 полиспаст</w:t>
            </w:r>
          </w:p>
        </w:tc>
      </w:tr>
      <w:tr w:rsidR="00C014D2" w:rsidTr="0072653C">
        <w:tc>
          <w:tcPr>
            <w:tcW w:w="4106" w:type="dxa"/>
          </w:tcPr>
          <w:p w:rsidR="00C014D2" w:rsidRDefault="00C014D2" w:rsidP="00E33216">
            <w:pPr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4 винта с шестигранной головкой</w:t>
            </w:r>
          </w:p>
        </w:tc>
      </w:tr>
      <w:tr w:rsidR="00C014D2" w:rsidTr="0072653C">
        <w:tc>
          <w:tcPr>
            <w:tcW w:w="4106" w:type="dxa"/>
          </w:tcPr>
          <w:p w:rsidR="00C014D2" w:rsidRDefault="00C014D2" w:rsidP="00E33216">
            <w:pPr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4 шайбы</w:t>
            </w:r>
          </w:p>
        </w:tc>
      </w:tr>
      <w:tr w:rsidR="00C014D2" w:rsidTr="0072653C">
        <w:tc>
          <w:tcPr>
            <w:tcW w:w="4106" w:type="dxa"/>
          </w:tcPr>
          <w:p w:rsidR="00C014D2" w:rsidRDefault="00C014D2" w:rsidP="00E33216">
            <w:pPr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4 пружинных винта</w:t>
            </w:r>
          </w:p>
        </w:tc>
      </w:tr>
    </w:tbl>
    <w:p w:rsidR="007473CE" w:rsidRDefault="008E4236" w:rsidP="00A43874">
      <w:pPr>
        <w:spacing w:after="0" w:line="240" w:lineRule="auto"/>
        <w:ind w:firstLine="567"/>
        <w:jc w:val="right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Рисунок 1.</w:t>
      </w:r>
    </w:p>
    <w:p w:rsidR="001B6F26" w:rsidRDefault="001B6F26" w:rsidP="00A43874">
      <w:pPr>
        <w:spacing w:before="120" w:after="0" w:line="240" w:lineRule="auto"/>
        <w:ind w:firstLine="567"/>
        <w:jc w:val="center"/>
        <w:rPr>
          <w:rFonts w:ascii="Tahoma" w:hAnsi="Tahoma" w:cs="Tahoma"/>
          <w:b/>
          <w:sz w:val="18"/>
        </w:rPr>
      </w:pPr>
    </w:p>
    <w:p w:rsidR="001B6F26" w:rsidRDefault="001B6F26" w:rsidP="00A43874">
      <w:pPr>
        <w:spacing w:before="120" w:after="0" w:line="240" w:lineRule="auto"/>
        <w:ind w:firstLine="567"/>
        <w:jc w:val="center"/>
        <w:rPr>
          <w:rFonts w:ascii="Tahoma" w:hAnsi="Tahoma" w:cs="Tahoma"/>
          <w:b/>
          <w:sz w:val="18"/>
        </w:rPr>
      </w:pPr>
    </w:p>
    <w:p w:rsidR="001B6F26" w:rsidRDefault="001B6F26" w:rsidP="00A43874">
      <w:pPr>
        <w:spacing w:before="120" w:after="0" w:line="240" w:lineRule="auto"/>
        <w:ind w:firstLine="567"/>
        <w:jc w:val="center"/>
        <w:rPr>
          <w:rFonts w:ascii="Tahoma" w:hAnsi="Tahoma" w:cs="Tahoma"/>
          <w:b/>
          <w:sz w:val="18"/>
        </w:rPr>
      </w:pPr>
    </w:p>
    <w:p w:rsidR="001B6F26" w:rsidRDefault="001B6F26" w:rsidP="00A43874">
      <w:pPr>
        <w:spacing w:before="120" w:after="0" w:line="240" w:lineRule="auto"/>
        <w:ind w:firstLine="567"/>
        <w:jc w:val="center"/>
        <w:rPr>
          <w:rFonts w:ascii="Tahoma" w:hAnsi="Tahoma" w:cs="Tahoma"/>
          <w:b/>
          <w:sz w:val="18"/>
        </w:rPr>
      </w:pPr>
    </w:p>
    <w:p w:rsidR="001B6F26" w:rsidRDefault="001B6F26" w:rsidP="00A43874">
      <w:pPr>
        <w:spacing w:before="120" w:after="0" w:line="240" w:lineRule="auto"/>
        <w:ind w:firstLine="567"/>
        <w:jc w:val="center"/>
        <w:rPr>
          <w:rFonts w:ascii="Tahoma" w:hAnsi="Tahoma" w:cs="Tahoma"/>
          <w:b/>
          <w:sz w:val="18"/>
        </w:rPr>
      </w:pPr>
    </w:p>
    <w:p w:rsidR="001B6F26" w:rsidRDefault="001B6F26" w:rsidP="00A43874">
      <w:pPr>
        <w:spacing w:before="120" w:after="0" w:line="240" w:lineRule="auto"/>
        <w:ind w:firstLine="567"/>
        <w:jc w:val="center"/>
        <w:rPr>
          <w:rFonts w:ascii="Tahoma" w:hAnsi="Tahoma" w:cs="Tahoma"/>
          <w:b/>
          <w:sz w:val="18"/>
        </w:rPr>
      </w:pPr>
    </w:p>
    <w:p w:rsidR="001B6F26" w:rsidRDefault="001B6F26" w:rsidP="00A43874">
      <w:pPr>
        <w:spacing w:before="120" w:after="0" w:line="240" w:lineRule="auto"/>
        <w:ind w:firstLine="567"/>
        <w:jc w:val="center"/>
        <w:rPr>
          <w:rFonts w:ascii="Tahoma" w:hAnsi="Tahoma" w:cs="Tahoma"/>
          <w:b/>
          <w:sz w:val="18"/>
        </w:rPr>
      </w:pPr>
    </w:p>
    <w:p w:rsidR="001B6F26" w:rsidRDefault="001B6F26" w:rsidP="00A43874">
      <w:pPr>
        <w:spacing w:before="120" w:after="0" w:line="240" w:lineRule="auto"/>
        <w:ind w:firstLine="567"/>
        <w:jc w:val="center"/>
        <w:rPr>
          <w:rFonts w:ascii="Tahoma" w:hAnsi="Tahoma" w:cs="Tahoma"/>
          <w:b/>
          <w:sz w:val="18"/>
        </w:rPr>
      </w:pPr>
    </w:p>
    <w:p w:rsidR="001B6F26" w:rsidRDefault="001B6F26" w:rsidP="00A43874">
      <w:pPr>
        <w:spacing w:before="120" w:after="0" w:line="240" w:lineRule="auto"/>
        <w:ind w:firstLine="567"/>
        <w:jc w:val="center"/>
        <w:rPr>
          <w:rFonts w:ascii="Tahoma" w:hAnsi="Tahoma" w:cs="Tahoma"/>
          <w:b/>
          <w:sz w:val="18"/>
        </w:rPr>
      </w:pPr>
    </w:p>
    <w:p w:rsidR="000D6EDF" w:rsidRPr="000D6EDF" w:rsidRDefault="000D6EDF" w:rsidP="00A43874">
      <w:pPr>
        <w:spacing w:before="120" w:after="0" w:line="240" w:lineRule="auto"/>
        <w:ind w:firstLine="567"/>
        <w:jc w:val="center"/>
        <w:rPr>
          <w:rFonts w:ascii="Tahoma" w:hAnsi="Tahoma" w:cs="Tahoma"/>
          <w:sz w:val="18"/>
        </w:rPr>
      </w:pPr>
      <w:r w:rsidRPr="000D6EDF">
        <w:rPr>
          <w:rFonts w:ascii="Tahoma" w:hAnsi="Tahoma" w:cs="Tahoma"/>
          <w:b/>
          <w:sz w:val="18"/>
        </w:rPr>
        <w:lastRenderedPageBreak/>
        <w:t xml:space="preserve">Стационарные тали </w:t>
      </w:r>
      <w:r w:rsidRPr="000D6EDF">
        <w:rPr>
          <w:rFonts w:ascii="Tahoma" w:hAnsi="Tahoma" w:cs="Tahoma"/>
          <w:b/>
          <w:sz w:val="18"/>
          <w:lang w:val="en-US"/>
        </w:rPr>
        <w:t>PA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930"/>
        <w:gridCol w:w="930"/>
        <w:gridCol w:w="930"/>
        <w:gridCol w:w="930"/>
        <w:gridCol w:w="828"/>
        <w:gridCol w:w="930"/>
        <w:gridCol w:w="930"/>
        <w:gridCol w:w="930"/>
        <w:gridCol w:w="933"/>
      </w:tblGrid>
      <w:tr w:rsidR="00EA315E" w:rsidRPr="005459C1" w:rsidTr="00EA315E">
        <w:trPr>
          <w:trHeight w:val="148"/>
          <w:jc w:val="center"/>
        </w:trPr>
        <w:tc>
          <w:tcPr>
            <w:tcW w:w="1218" w:type="pct"/>
            <w:shd w:val="pct15" w:color="auto" w:fill="auto"/>
            <w:vAlign w:val="center"/>
            <w:hideMark/>
          </w:tcPr>
          <w:p w:rsidR="001E5E68" w:rsidRPr="001E5E68" w:rsidRDefault="001E5E68" w:rsidP="00EA31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E5E68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Артикул</w:t>
            </w:r>
          </w:p>
        </w:tc>
        <w:tc>
          <w:tcPr>
            <w:tcW w:w="425" w:type="pct"/>
            <w:shd w:val="pct15" w:color="auto" w:fill="auto"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1004885</w:t>
            </w:r>
          </w:p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1004886</w:t>
            </w:r>
          </w:p>
        </w:tc>
        <w:tc>
          <w:tcPr>
            <w:tcW w:w="425" w:type="pct"/>
            <w:shd w:val="pct15" w:color="auto" w:fill="auto"/>
            <w:vAlign w:val="center"/>
            <w:hideMark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5459C1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11025</w:t>
            </w:r>
          </w:p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1004884</w:t>
            </w:r>
          </w:p>
        </w:tc>
        <w:tc>
          <w:tcPr>
            <w:tcW w:w="425" w:type="pct"/>
            <w:shd w:val="pct15" w:color="auto" w:fill="auto"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1004881</w:t>
            </w:r>
          </w:p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1004882</w:t>
            </w:r>
          </w:p>
        </w:tc>
        <w:tc>
          <w:tcPr>
            <w:tcW w:w="425" w:type="pct"/>
            <w:shd w:val="pct15" w:color="auto" w:fill="auto"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1004878</w:t>
            </w:r>
          </w:p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1004879</w:t>
            </w:r>
          </w:p>
        </w:tc>
        <w:tc>
          <w:tcPr>
            <w:tcW w:w="379" w:type="pct"/>
            <w:shd w:val="pct15" w:color="auto" w:fill="auto"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5459C1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11050</w:t>
            </w:r>
          </w:p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110501</w:t>
            </w:r>
          </w:p>
        </w:tc>
        <w:tc>
          <w:tcPr>
            <w:tcW w:w="425" w:type="pct"/>
            <w:shd w:val="pct15" w:color="auto" w:fill="auto"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1004873</w:t>
            </w:r>
          </w:p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1004874</w:t>
            </w:r>
          </w:p>
        </w:tc>
        <w:tc>
          <w:tcPr>
            <w:tcW w:w="425" w:type="pct"/>
            <w:shd w:val="pct15" w:color="auto" w:fill="auto"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1003308</w:t>
            </w:r>
          </w:p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1004872</w:t>
            </w:r>
          </w:p>
        </w:tc>
        <w:tc>
          <w:tcPr>
            <w:tcW w:w="425" w:type="pct"/>
            <w:shd w:val="pct15" w:color="auto" w:fill="auto"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110100</w:t>
            </w:r>
          </w:p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1101001</w:t>
            </w:r>
          </w:p>
        </w:tc>
        <w:tc>
          <w:tcPr>
            <w:tcW w:w="425" w:type="pct"/>
            <w:shd w:val="pct15" w:color="auto" w:fill="auto"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110120</w:t>
            </w:r>
          </w:p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1101201</w:t>
            </w:r>
          </w:p>
        </w:tc>
      </w:tr>
      <w:tr w:rsidR="000A297E" w:rsidRPr="005459C1" w:rsidTr="00EA315E">
        <w:trPr>
          <w:trHeight w:val="147"/>
          <w:jc w:val="center"/>
        </w:trPr>
        <w:tc>
          <w:tcPr>
            <w:tcW w:w="121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E68" w:rsidRPr="001E5E68" w:rsidRDefault="001E5E68" w:rsidP="00EA31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E5E68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Грузоподъемность, кг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100/200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459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125/250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150/300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200/400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459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250/500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300/600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400/800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500/1000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600/1200</w:t>
            </w:r>
          </w:p>
        </w:tc>
      </w:tr>
      <w:tr w:rsidR="00EA315E" w:rsidRPr="005459C1" w:rsidTr="00EA315E">
        <w:trPr>
          <w:trHeight w:val="147"/>
          <w:jc w:val="center"/>
        </w:trPr>
        <w:tc>
          <w:tcPr>
            <w:tcW w:w="1218" w:type="pct"/>
            <w:shd w:val="pct15" w:color="auto" w:fill="auto"/>
            <w:vAlign w:val="center"/>
            <w:hideMark/>
          </w:tcPr>
          <w:p w:rsidR="001E5E68" w:rsidRPr="001E5E68" w:rsidRDefault="001E5E68" w:rsidP="00EA31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E5E68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Высота подъема, м</w:t>
            </w:r>
          </w:p>
        </w:tc>
        <w:tc>
          <w:tcPr>
            <w:tcW w:w="425" w:type="pct"/>
            <w:shd w:val="pct15" w:color="auto" w:fill="auto"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12/6</w:t>
            </w:r>
          </w:p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20/10</w:t>
            </w:r>
          </w:p>
        </w:tc>
        <w:tc>
          <w:tcPr>
            <w:tcW w:w="425" w:type="pct"/>
            <w:shd w:val="pct15" w:color="auto" w:fill="auto"/>
            <w:noWrap/>
            <w:vAlign w:val="center"/>
            <w:hideMark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12/6</w:t>
            </w:r>
          </w:p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20/10</w:t>
            </w:r>
          </w:p>
        </w:tc>
        <w:tc>
          <w:tcPr>
            <w:tcW w:w="425" w:type="pct"/>
            <w:shd w:val="pct15" w:color="auto" w:fill="auto"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12/6</w:t>
            </w:r>
          </w:p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20/10</w:t>
            </w:r>
          </w:p>
        </w:tc>
        <w:tc>
          <w:tcPr>
            <w:tcW w:w="425" w:type="pct"/>
            <w:shd w:val="pct15" w:color="auto" w:fill="auto"/>
            <w:noWrap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12/6</w:t>
            </w:r>
          </w:p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20/10</w:t>
            </w:r>
          </w:p>
        </w:tc>
        <w:tc>
          <w:tcPr>
            <w:tcW w:w="379" w:type="pct"/>
            <w:shd w:val="pct15" w:color="auto" w:fill="auto"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12/6</w:t>
            </w:r>
          </w:p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20/10</w:t>
            </w:r>
          </w:p>
        </w:tc>
        <w:tc>
          <w:tcPr>
            <w:tcW w:w="425" w:type="pct"/>
            <w:shd w:val="pct15" w:color="auto" w:fill="auto"/>
            <w:noWrap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12/6</w:t>
            </w:r>
          </w:p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20/10</w:t>
            </w:r>
          </w:p>
        </w:tc>
        <w:tc>
          <w:tcPr>
            <w:tcW w:w="425" w:type="pct"/>
            <w:shd w:val="pct15" w:color="auto" w:fill="auto"/>
            <w:noWrap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12/6</w:t>
            </w:r>
          </w:p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20/10</w:t>
            </w:r>
          </w:p>
        </w:tc>
        <w:tc>
          <w:tcPr>
            <w:tcW w:w="425" w:type="pct"/>
            <w:shd w:val="pct15" w:color="auto" w:fill="auto"/>
            <w:noWrap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12/6</w:t>
            </w:r>
          </w:p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20/10</w:t>
            </w:r>
          </w:p>
        </w:tc>
        <w:tc>
          <w:tcPr>
            <w:tcW w:w="425" w:type="pct"/>
            <w:shd w:val="pct15" w:color="auto" w:fill="auto"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12/6</w:t>
            </w:r>
          </w:p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20/10</w:t>
            </w:r>
          </w:p>
        </w:tc>
      </w:tr>
      <w:tr w:rsidR="000F57BE" w:rsidRPr="005459C1" w:rsidTr="00EA315E">
        <w:trPr>
          <w:trHeight w:val="147"/>
          <w:jc w:val="center"/>
        </w:trPr>
        <w:tc>
          <w:tcPr>
            <w:tcW w:w="12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5E68" w:rsidRPr="001E5E68" w:rsidRDefault="001E5E68" w:rsidP="00EA31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Рабочее напряжение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220В</w:t>
            </w:r>
          </w:p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459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 Гц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220В</w:t>
            </w:r>
          </w:p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459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 Гц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220В</w:t>
            </w:r>
          </w:p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459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 Гц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220В</w:t>
            </w:r>
          </w:p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459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 Гц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220В</w:t>
            </w:r>
          </w:p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459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 Гц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220В</w:t>
            </w:r>
          </w:p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459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 Гц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220В</w:t>
            </w:r>
          </w:p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459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 Гц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220В</w:t>
            </w:r>
          </w:p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459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 Гц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220В</w:t>
            </w:r>
          </w:p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459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 Гц</w:t>
            </w:r>
          </w:p>
        </w:tc>
      </w:tr>
      <w:tr w:rsidR="000F57BE" w:rsidRPr="005459C1" w:rsidTr="00EA315E">
        <w:trPr>
          <w:trHeight w:val="147"/>
          <w:jc w:val="center"/>
        </w:trPr>
        <w:tc>
          <w:tcPr>
            <w:tcW w:w="1218" w:type="pct"/>
            <w:shd w:val="pct15" w:color="auto" w:fill="auto"/>
            <w:vAlign w:val="center"/>
          </w:tcPr>
          <w:p w:rsidR="001E5E68" w:rsidRDefault="001E5E68" w:rsidP="00EA31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Потребляемая мощность, Вт</w:t>
            </w:r>
          </w:p>
        </w:tc>
        <w:tc>
          <w:tcPr>
            <w:tcW w:w="425" w:type="pct"/>
            <w:shd w:val="pct15" w:color="auto" w:fill="auto"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425" w:type="pct"/>
            <w:shd w:val="pct15" w:color="auto" w:fill="auto"/>
            <w:noWrap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425" w:type="pct"/>
            <w:shd w:val="pct15" w:color="auto" w:fill="auto"/>
            <w:vAlign w:val="center"/>
          </w:tcPr>
          <w:p w:rsidR="001E5E68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550</w:t>
            </w:r>
          </w:p>
        </w:tc>
        <w:tc>
          <w:tcPr>
            <w:tcW w:w="425" w:type="pct"/>
            <w:shd w:val="pct15" w:color="auto" w:fill="auto"/>
            <w:noWrap/>
            <w:vAlign w:val="center"/>
          </w:tcPr>
          <w:p w:rsidR="001E5E68" w:rsidRDefault="000A297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379" w:type="pct"/>
            <w:shd w:val="pct15" w:color="auto" w:fill="auto"/>
            <w:vAlign w:val="center"/>
          </w:tcPr>
          <w:p w:rsidR="001E5E68" w:rsidRDefault="000A297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25" w:type="pct"/>
            <w:shd w:val="pct15" w:color="auto" w:fill="auto"/>
            <w:noWrap/>
            <w:vAlign w:val="center"/>
          </w:tcPr>
          <w:p w:rsidR="001E5E68" w:rsidRDefault="000A297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1000</w:t>
            </w:r>
          </w:p>
          <w:p w:rsidR="000A297E" w:rsidRDefault="000A297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1050*</w:t>
            </w:r>
          </w:p>
        </w:tc>
        <w:tc>
          <w:tcPr>
            <w:tcW w:w="425" w:type="pct"/>
            <w:shd w:val="pct15" w:color="auto" w:fill="auto"/>
            <w:noWrap/>
            <w:vAlign w:val="center"/>
          </w:tcPr>
          <w:p w:rsidR="001E5E68" w:rsidRDefault="000A297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1300</w:t>
            </w:r>
          </w:p>
        </w:tc>
        <w:tc>
          <w:tcPr>
            <w:tcW w:w="425" w:type="pct"/>
            <w:shd w:val="pct15" w:color="auto" w:fill="auto"/>
            <w:noWrap/>
            <w:vAlign w:val="center"/>
          </w:tcPr>
          <w:p w:rsidR="001E5E68" w:rsidRDefault="000A297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1300</w:t>
            </w:r>
          </w:p>
          <w:p w:rsidR="000A297E" w:rsidRDefault="000A297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1600*</w:t>
            </w:r>
          </w:p>
        </w:tc>
        <w:tc>
          <w:tcPr>
            <w:tcW w:w="425" w:type="pct"/>
            <w:shd w:val="pct15" w:color="auto" w:fill="auto"/>
            <w:vAlign w:val="center"/>
          </w:tcPr>
          <w:p w:rsidR="001E5E68" w:rsidRDefault="000A297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1900</w:t>
            </w:r>
          </w:p>
        </w:tc>
      </w:tr>
      <w:tr w:rsidR="000A297E" w:rsidRPr="005459C1" w:rsidTr="00EA315E">
        <w:trPr>
          <w:trHeight w:val="147"/>
          <w:jc w:val="center"/>
        </w:trPr>
        <w:tc>
          <w:tcPr>
            <w:tcW w:w="12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297E" w:rsidRDefault="000A297E" w:rsidP="00EA31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Номинальный ток, А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297E" w:rsidRDefault="000A297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2,18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A297E" w:rsidRDefault="000A297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2,18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297E" w:rsidRDefault="000A297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A297E" w:rsidRDefault="000A297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297E" w:rsidRDefault="000A297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A297E" w:rsidRDefault="000A297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4,35</w:t>
            </w:r>
          </w:p>
          <w:p w:rsidR="000A297E" w:rsidRDefault="000A297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4,56*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A297E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5,65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A297E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5,65</w:t>
            </w:r>
          </w:p>
          <w:p w:rsidR="003F3EB9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6,96*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297E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8,26</w:t>
            </w:r>
          </w:p>
        </w:tc>
      </w:tr>
      <w:tr w:rsidR="00EA315E" w:rsidRPr="005459C1" w:rsidTr="00A14FE4">
        <w:trPr>
          <w:trHeight w:val="147"/>
          <w:jc w:val="center"/>
        </w:trPr>
        <w:tc>
          <w:tcPr>
            <w:tcW w:w="1218" w:type="pct"/>
            <w:tcBorders>
              <w:bottom w:val="single" w:sz="4" w:space="0" w:color="auto"/>
            </w:tcBorders>
            <w:shd w:val="pct15" w:color="auto" w:fill="auto"/>
            <w:vAlign w:val="center"/>
            <w:hideMark/>
          </w:tcPr>
          <w:p w:rsidR="001E5E68" w:rsidRPr="001E5E68" w:rsidRDefault="001E5E68" w:rsidP="00EA31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E5E68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Скорость подъема м/мин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1E5E68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10/5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10/5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1E5E68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10/5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noWrap/>
            <w:vAlign w:val="center"/>
          </w:tcPr>
          <w:p w:rsidR="001E5E68" w:rsidRPr="005459C1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10/5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1E5E68" w:rsidRPr="005459C1" w:rsidRDefault="001E5E68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10/5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noWrap/>
            <w:vAlign w:val="center"/>
          </w:tcPr>
          <w:p w:rsidR="001E5E68" w:rsidRPr="005459C1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10/5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noWrap/>
            <w:vAlign w:val="center"/>
          </w:tcPr>
          <w:p w:rsidR="001E5E68" w:rsidRPr="005459C1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10/5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noWrap/>
            <w:vAlign w:val="center"/>
          </w:tcPr>
          <w:p w:rsidR="001E5E68" w:rsidRPr="005459C1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8/4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1E5E68" w:rsidRPr="005459C1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8/4</w:t>
            </w:r>
          </w:p>
        </w:tc>
      </w:tr>
      <w:tr w:rsidR="00D135DC" w:rsidRPr="005459C1" w:rsidTr="00A14FE4">
        <w:trPr>
          <w:trHeight w:val="147"/>
          <w:jc w:val="center"/>
        </w:trPr>
        <w:tc>
          <w:tcPr>
            <w:tcW w:w="12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35DC" w:rsidRPr="001E5E68" w:rsidRDefault="00D135DC" w:rsidP="00EA31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Двигатель подъема, кВт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35DC" w:rsidRDefault="00664101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35DC" w:rsidRDefault="00A14FE4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35DC" w:rsidRDefault="00A14FE4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35DC" w:rsidRDefault="00A14FE4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35DC" w:rsidRDefault="00A14FE4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1,02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35DC" w:rsidRDefault="00A14FE4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1,02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35DC" w:rsidRDefault="00A14FE4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1,02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35DC" w:rsidRDefault="00A14FE4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35DC" w:rsidRDefault="00A14FE4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1,9</w:t>
            </w:r>
          </w:p>
        </w:tc>
      </w:tr>
      <w:tr w:rsidR="00EA315E" w:rsidRPr="005459C1" w:rsidTr="00A14FE4">
        <w:trPr>
          <w:trHeight w:val="147"/>
          <w:jc w:val="center"/>
        </w:trPr>
        <w:tc>
          <w:tcPr>
            <w:tcW w:w="1218" w:type="pct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1E5E68" w:rsidRPr="001E5E68" w:rsidRDefault="003F3EB9" w:rsidP="00EA31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Диаметр троса, мм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1E5E68" w:rsidRPr="005459C1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noWrap/>
            <w:vAlign w:val="center"/>
          </w:tcPr>
          <w:p w:rsidR="001E5E68" w:rsidRPr="005459C1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1E5E68" w:rsidRPr="005459C1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noWrap/>
            <w:vAlign w:val="center"/>
          </w:tcPr>
          <w:p w:rsidR="001E5E68" w:rsidRPr="005459C1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1E5E68" w:rsidRPr="005459C1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noWrap/>
            <w:vAlign w:val="center"/>
          </w:tcPr>
          <w:p w:rsidR="001E5E68" w:rsidRPr="005459C1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noWrap/>
            <w:vAlign w:val="center"/>
          </w:tcPr>
          <w:p w:rsidR="001E5E68" w:rsidRPr="005459C1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noWrap/>
            <w:vAlign w:val="center"/>
          </w:tcPr>
          <w:p w:rsidR="001E5E68" w:rsidRPr="005459C1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1E5E68" w:rsidRPr="005459C1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6,0</w:t>
            </w:r>
          </w:p>
        </w:tc>
      </w:tr>
      <w:tr w:rsidR="00EA315E" w:rsidRPr="005459C1" w:rsidTr="00A14FE4">
        <w:trPr>
          <w:trHeight w:val="147"/>
          <w:jc w:val="center"/>
        </w:trPr>
        <w:tc>
          <w:tcPr>
            <w:tcW w:w="12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5E68" w:rsidRPr="001E5E68" w:rsidRDefault="003F3EB9" w:rsidP="00EA31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Класс защиты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5E68" w:rsidRPr="003F3EB9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IP54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E68" w:rsidRPr="005459C1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IP54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5E68" w:rsidRPr="005459C1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IP54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5E68" w:rsidRPr="005459C1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IP54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5E68" w:rsidRPr="005459C1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IP54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5E68" w:rsidRPr="003F3EB9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IP54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5E68" w:rsidRPr="005459C1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IP54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5E68" w:rsidRPr="005459C1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IP54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5E68" w:rsidRPr="005459C1" w:rsidRDefault="003F3EB9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IP54</w:t>
            </w:r>
          </w:p>
        </w:tc>
      </w:tr>
      <w:tr w:rsidR="000F57BE" w:rsidRPr="005459C1" w:rsidTr="00A14FE4">
        <w:trPr>
          <w:trHeight w:val="147"/>
          <w:jc w:val="center"/>
        </w:trPr>
        <w:tc>
          <w:tcPr>
            <w:tcW w:w="1218" w:type="pct"/>
            <w:tcBorders>
              <w:bottom w:val="single" w:sz="4" w:space="0" w:color="auto"/>
            </w:tcBorders>
            <w:shd w:val="pct15" w:color="auto" w:fill="auto"/>
            <w:vAlign w:val="center"/>
            <w:hideMark/>
          </w:tcPr>
          <w:p w:rsidR="000F57BE" w:rsidRPr="001E5E68" w:rsidRDefault="000F57BE" w:rsidP="00EA31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Рабочий режим</w:t>
            </w:r>
          </w:p>
        </w:tc>
        <w:tc>
          <w:tcPr>
            <w:tcW w:w="3782" w:type="pct"/>
            <w:gridSpan w:val="9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0F57BE" w:rsidRPr="000F57BE" w:rsidRDefault="000F57B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S3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(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20% - 1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 мин)</w:t>
            </w:r>
          </w:p>
        </w:tc>
      </w:tr>
      <w:tr w:rsidR="000F57BE" w:rsidRPr="005459C1" w:rsidTr="00A14FE4">
        <w:trPr>
          <w:trHeight w:val="147"/>
          <w:jc w:val="center"/>
        </w:trPr>
        <w:tc>
          <w:tcPr>
            <w:tcW w:w="12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57BE" w:rsidRPr="000F57BE" w:rsidRDefault="000F57BE" w:rsidP="00EA31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vertAlign w:val="superscript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Прочность стального троса, Н/мм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</w:p>
        </w:tc>
        <w:tc>
          <w:tcPr>
            <w:tcW w:w="3782" w:type="pct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57BE" w:rsidRPr="000F57BE" w:rsidRDefault="000F57B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1870</w:t>
            </w:r>
          </w:p>
        </w:tc>
      </w:tr>
      <w:tr w:rsidR="000F57BE" w:rsidRPr="005459C1" w:rsidTr="00A14FE4">
        <w:trPr>
          <w:trHeight w:val="147"/>
          <w:jc w:val="center"/>
        </w:trPr>
        <w:tc>
          <w:tcPr>
            <w:tcW w:w="1218" w:type="pct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0F57BE" w:rsidRDefault="000F57BE" w:rsidP="00EA31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Класс изоляции</w:t>
            </w:r>
          </w:p>
        </w:tc>
        <w:tc>
          <w:tcPr>
            <w:tcW w:w="3782" w:type="pct"/>
            <w:gridSpan w:val="9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0F57BE" w:rsidRDefault="000F57B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</w:t>
            </w:r>
          </w:p>
        </w:tc>
      </w:tr>
      <w:tr w:rsidR="000F57BE" w:rsidRPr="005459C1" w:rsidTr="00A14FE4">
        <w:trPr>
          <w:trHeight w:val="147"/>
          <w:jc w:val="center"/>
        </w:trPr>
        <w:tc>
          <w:tcPr>
            <w:tcW w:w="12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57BE" w:rsidRDefault="000F57BE" w:rsidP="00EA31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Степень защиты</w:t>
            </w:r>
          </w:p>
        </w:tc>
        <w:tc>
          <w:tcPr>
            <w:tcW w:w="3782" w:type="pct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57BE" w:rsidRPr="000F57BE" w:rsidRDefault="000F57B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I</w:t>
            </w:r>
          </w:p>
        </w:tc>
      </w:tr>
      <w:tr w:rsidR="000F57BE" w:rsidRPr="005459C1" w:rsidTr="00A14FE4">
        <w:trPr>
          <w:trHeight w:val="147"/>
          <w:jc w:val="center"/>
        </w:trPr>
        <w:tc>
          <w:tcPr>
            <w:tcW w:w="1218" w:type="pct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0F57BE" w:rsidRPr="000F57BE" w:rsidRDefault="000F57BE" w:rsidP="00EA31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Уровень шума, дБ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0F57BE" w:rsidRPr="005459C1" w:rsidRDefault="000F57B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noWrap/>
            <w:vAlign w:val="center"/>
          </w:tcPr>
          <w:p w:rsidR="000F57BE" w:rsidRPr="005459C1" w:rsidRDefault="000F57B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0F57BE" w:rsidRPr="005459C1" w:rsidRDefault="000F57B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noWrap/>
            <w:vAlign w:val="center"/>
          </w:tcPr>
          <w:p w:rsidR="000F57BE" w:rsidRPr="005459C1" w:rsidRDefault="000F57B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0F57BE" w:rsidRPr="005459C1" w:rsidRDefault="000F57B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noWrap/>
            <w:vAlign w:val="center"/>
          </w:tcPr>
          <w:p w:rsidR="000F57BE" w:rsidRPr="005459C1" w:rsidRDefault="000F57B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noWrap/>
            <w:vAlign w:val="center"/>
          </w:tcPr>
          <w:p w:rsidR="000F57BE" w:rsidRPr="005459C1" w:rsidRDefault="000F57B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noWrap/>
            <w:vAlign w:val="center"/>
          </w:tcPr>
          <w:p w:rsidR="000F57BE" w:rsidRPr="005459C1" w:rsidRDefault="000F57B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0F57BE" w:rsidRPr="005459C1" w:rsidRDefault="000F57B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71</w:t>
            </w:r>
          </w:p>
        </w:tc>
      </w:tr>
      <w:tr w:rsidR="00EA315E" w:rsidRPr="005459C1" w:rsidTr="00A14FE4">
        <w:trPr>
          <w:trHeight w:val="147"/>
          <w:jc w:val="center"/>
        </w:trPr>
        <w:tc>
          <w:tcPr>
            <w:tcW w:w="1218" w:type="pct"/>
            <w:shd w:val="clear" w:color="auto" w:fill="auto"/>
            <w:vAlign w:val="center"/>
            <w:hideMark/>
          </w:tcPr>
          <w:p w:rsidR="001E5E68" w:rsidRPr="001E5E68" w:rsidRDefault="001E5E68" w:rsidP="00EA31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E5E68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Масса, кг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1E5E68" w:rsidRDefault="000F57B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  <w:p w:rsidR="000F57BE" w:rsidRPr="005459C1" w:rsidRDefault="000F57B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:rsidR="001E5E68" w:rsidRDefault="000F57B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  <w:p w:rsidR="000F57BE" w:rsidRPr="005459C1" w:rsidRDefault="000F57B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1E5E68" w:rsidRDefault="000F57B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12,5</w:t>
            </w:r>
          </w:p>
          <w:p w:rsidR="000F57BE" w:rsidRPr="005459C1" w:rsidRDefault="000F57BE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13,5</w:t>
            </w:r>
          </w:p>
        </w:tc>
        <w:tc>
          <w:tcPr>
            <w:tcW w:w="425" w:type="pct"/>
            <w:shd w:val="clear" w:color="auto" w:fill="auto"/>
            <w:noWrap/>
            <w:vAlign w:val="center"/>
          </w:tcPr>
          <w:p w:rsidR="001E5E68" w:rsidRDefault="00B33C70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</w:t>
            </w:r>
          </w:p>
          <w:p w:rsidR="00B33C70" w:rsidRPr="005459C1" w:rsidRDefault="00B33C70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1E5E68" w:rsidRDefault="00B33C70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</w:t>
            </w:r>
          </w:p>
          <w:p w:rsidR="00B33C70" w:rsidRPr="005459C1" w:rsidRDefault="00B33C70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25" w:type="pct"/>
            <w:shd w:val="clear" w:color="auto" w:fill="auto"/>
            <w:noWrap/>
            <w:vAlign w:val="center"/>
          </w:tcPr>
          <w:p w:rsidR="001E5E68" w:rsidRDefault="00B33C70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</w:t>
            </w:r>
          </w:p>
          <w:p w:rsidR="00B33C70" w:rsidRPr="005459C1" w:rsidRDefault="00B33C70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25" w:type="pct"/>
            <w:shd w:val="clear" w:color="auto" w:fill="auto"/>
            <w:noWrap/>
            <w:vAlign w:val="center"/>
          </w:tcPr>
          <w:p w:rsidR="001E5E68" w:rsidRDefault="00B33C70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  <w:p w:rsidR="00B33C70" w:rsidRPr="005459C1" w:rsidRDefault="00B33C70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25" w:type="pct"/>
            <w:shd w:val="clear" w:color="auto" w:fill="auto"/>
            <w:noWrap/>
            <w:vAlign w:val="center"/>
          </w:tcPr>
          <w:p w:rsidR="001E5E68" w:rsidRDefault="00B33C70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33</w:t>
            </w:r>
          </w:p>
          <w:p w:rsidR="00B33C70" w:rsidRPr="005459C1" w:rsidRDefault="00B33C70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1E5E68" w:rsidRDefault="00B33C70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33,5</w:t>
            </w:r>
          </w:p>
          <w:p w:rsidR="00B33C70" w:rsidRPr="005459C1" w:rsidRDefault="00B33C70" w:rsidP="00EA31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34,5</w:t>
            </w:r>
          </w:p>
        </w:tc>
      </w:tr>
    </w:tbl>
    <w:p w:rsidR="00292965" w:rsidRDefault="003F3EB9" w:rsidP="003F3EB9">
      <w:pPr>
        <w:pStyle w:val="a3"/>
        <w:spacing w:after="0" w:line="240" w:lineRule="auto"/>
        <w:ind w:left="0"/>
        <w:rPr>
          <w:rFonts w:ascii="Tahoma" w:hAnsi="Tahoma" w:cs="Tahoma"/>
          <w:sz w:val="18"/>
          <w:szCs w:val="18"/>
        </w:rPr>
      </w:pPr>
      <w:r w:rsidRPr="003F3EB9">
        <w:rPr>
          <w:rFonts w:ascii="Tahoma" w:hAnsi="Tahoma" w:cs="Tahoma"/>
          <w:sz w:val="18"/>
          <w:szCs w:val="18"/>
        </w:rPr>
        <w:t>* при использовании полиспаста</w:t>
      </w:r>
    </w:p>
    <w:p w:rsidR="007D05B7" w:rsidRDefault="00DC24D3" w:rsidP="007D05B7">
      <w:pPr>
        <w:spacing w:before="240" w:after="0"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Тали </w:t>
      </w:r>
      <w:r w:rsidR="007D05B7">
        <w:rPr>
          <w:rFonts w:ascii="Tahoma" w:hAnsi="Tahoma" w:cs="Tahoma"/>
          <w:b/>
          <w:sz w:val="18"/>
          <w:szCs w:val="18"/>
          <w:lang w:val="en-US"/>
        </w:rPr>
        <w:t>PA</w:t>
      </w:r>
      <w:r w:rsidR="007D05B7" w:rsidRPr="007D05B7">
        <w:rPr>
          <w:rFonts w:ascii="Tahoma" w:hAnsi="Tahoma" w:cs="Tahoma"/>
          <w:b/>
          <w:sz w:val="18"/>
          <w:szCs w:val="18"/>
        </w:rPr>
        <w:t xml:space="preserve"> </w:t>
      </w:r>
      <w:r>
        <w:rPr>
          <w:rFonts w:ascii="Tahoma" w:hAnsi="Tahoma" w:cs="Tahoma"/>
          <w:b/>
          <w:sz w:val="18"/>
          <w:szCs w:val="18"/>
        </w:rPr>
        <w:t>с тележкой передвижения</w:t>
      </w:r>
    </w:p>
    <w:tbl>
      <w:tblPr>
        <w:tblW w:w="8994" w:type="dxa"/>
        <w:jc w:val="center"/>
        <w:tblLayout w:type="fixed"/>
        <w:tblLook w:val="04A0" w:firstRow="1" w:lastRow="0" w:firstColumn="1" w:lastColumn="0" w:noHBand="0" w:noVBand="1"/>
      </w:tblPr>
      <w:tblGrid>
        <w:gridCol w:w="2977"/>
        <w:gridCol w:w="960"/>
        <w:gridCol w:w="1031"/>
        <w:gridCol w:w="1022"/>
        <w:gridCol w:w="1022"/>
        <w:gridCol w:w="1022"/>
        <w:gridCol w:w="960"/>
      </w:tblGrid>
      <w:tr w:rsidR="00292965" w:rsidRPr="007D05B7" w:rsidTr="005F3959">
        <w:trPr>
          <w:trHeight w:val="115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noWrap/>
            <w:vAlign w:val="center"/>
            <w:hideMark/>
          </w:tcPr>
          <w:p w:rsidR="00292965" w:rsidRPr="007D05B7" w:rsidRDefault="00292965" w:rsidP="005F395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7D05B7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Артикул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:rsidR="00292965" w:rsidRDefault="00292965" w:rsidP="005F395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7D05B7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110252</w:t>
            </w:r>
          </w:p>
          <w:p w:rsidR="00292965" w:rsidRPr="007D05B7" w:rsidRDefault="00292965" w:rsidP="005F395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1005567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:rsidR="00292965" w:rsidRDefault="00292965" w:rsidP="005F395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7D05B7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110502</w:t>
            </w:r>
          </w:p>
          <w:p w:rsidR="00292965" w:rsidRPr="007D05B7" w:rsidRDefault="00292965" w:rsidP="005F395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1005568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:rsidR="00292965" w:rsidRPr="007D05B7" w:rsidRDefault="00292965" w:rsidP="005F395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1005821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:rsidR="00292965" w:rsidRPr="007D05B7" w:rsidRDefault="00292965" w:rsidP="005F395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1005822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:rsidR="00292965" w:rsidRDefault="00292965" w:rsidP="005F395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7D05B7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1101002</w:t>
            </w:r>
          </w:p>
          <w:p w:rsidR="00292965" w:rsidRPr="007D05B7" w:rsidRDefault="00292965" w:rsidP="005F395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1005569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:rsidR="00292965" w:rsidRDefault="00292965" w:rsidP="005F395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7D05B7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1101202</w:t>
            </w:r>
          </w:p>
          <w:p w:rsidR="00292965" w:rsidRPr="007D05B7" w:rsidRDefault="00292965" w:rsidP="005F395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1005570</w:t>
            </w:r>
          </w:p>
        </w:tc>
      </w:tr>
      <w:tr w:rsidR="00E825CD" w:rsidRPr="007D05B7" w:rsidTr="00292965">
        <w:trPr>
          <w:trHeight w:val="113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25CD" w:rsidRPr="001E5E68" w:rsidRDefault="00E825CD" w:rsidP="00E825C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E5E68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Грузоподъемность, кг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459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125/250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459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250/500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25CD" w:rsidRPr="007D05B7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300/600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25CD" w:rsidRPr="007D05B7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400/800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500/1000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600/1200</w:t>
            </w:r>
          </w:p>
        </w:tc>
      </w:tr>
      <w:tr w:rsidR="00E825CD" w:rsidRPr="007D05B7" w:rsidTr="00292965">
        <w:trPr>
          <w:trHeight w:val="11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:rsidR="00E825CD" w:rsidRPr="001E5E68" w:rsidRDefault="00E825CD" w:rsidP="00E825C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E5E68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Высота подъема, 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noWrap/>
            <w:vAlign w:val="center"/>
            <w:hideMark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12/6</w:t>
            </w:r>
          </w:p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20/10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noWrap/>
            <w:vAlign w:val="center"/>
            <w:hideMark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12/6</w:t>
            </w:r>
          </w:p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20/10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20/10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20/10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noWrap/>
            <w:vAlign w:val="center"/>
            <w:hideMark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12/6</w:t>
            </w:r>
          </w:p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20/10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000000" w:fill="FFFFFF"/>
            <w:noWrap/>
            <w:vAlign w:val="center"/>
            <w:hideMark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12/6</w:t>
            </w:r>
          </w:p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20/10</w:t>
            </w:r>
          </w:p>
        </w:tc>
      </w:tr>
      <w:tr w:rsidR="00E825CD" w:rsidRPr="007D05B7" w:rsidTr="0049368E">
        <w:trPr>
          <w:trHeight w:val="11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:rsidR="00E825CD" w:rsidRPr="001E5E68" w:rsidRDefault="00E825CD" w:rsidP="00E825C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Рабочее напряжение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noWrap/>
            <w:vAlign w:val="center"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220В</w:t>
            </w:r>
          </w:p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459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 Гц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noWrap/>
            <w:vAlign w:val="center"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220В</w:t>
            </w:r>
          </w:p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459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 Гц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220В</w:t>
            </w:r>
          </w:p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459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 Гц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220В</w:t>
            </w:r>
          </w:p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459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 Гц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noWrap/>
            <w:vAlign w:val="center"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220В</w:t>
            </w:r>
          </w:p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459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 Гц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000000" w:fill="FFFFFF"/>
            <w:noWrap/>
            <w:vAlign w:val="center"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220В</w:t>
            </w:r>
          </w:p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5459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 Гц</w:t>
            </w:r>
          </w:p>
        </w:tc>
      </w:tr>
      <w:tr w:rsidR="00E825CD" w:rsidRPr="007D05B7" w:rsidTr="0049368E">
        <w:trPr>
          <w:trHeight w:val="113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5CD" w:rsidRDefault="00E825CD" w:rsidP="00E825C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Потребляемая мощность, Вт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1000</w:t>
            </w:r>
          </w:p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1050*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1300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1300</w:t>
            </w:r>
          </w:p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1600*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1900</w:t>
            </w:r>
          </w:p>
        </w:tc>
      </w:tr>
      <w:tr w:rsidR="00E825CD" w:rsidRPr="007D05B7" w:rsidTr="00A82FFD">
        <w:trPr>
          <w:trHeight w:val="11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:rsidR="00E825CD" w:rsidRDefault="00E825CD" w:rsidP="00E825C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Номинальный ток, 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noWrap/>
            <w:vAlign w:val="center"/>
            <w:hideMark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2,18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noWrap/>
            <w:vAlign w:val="center"/>
            <w:hideMark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4,35</w:t>
            </w:r>
          </w:p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4,56*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5,65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noWrap/>
            <w:vAlign w:val="center"/>
            <w:hideMark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5,65</w:t>
            </w:r>
          </w:p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6,96*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000000" w:fill="FFFFFF"/>
            <w:noWrap/>
            <w:vAlign w:val="center"/>
            <w:hideMark/>
          </w:tcPr>
          <w:p w:rsid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8,26</w:t>
            </w:r>
          </w:p>
        </w:tc>
      </w:tr>
      <w:tr w:rsidR="00E825CD" w:rsidRPr="007D05B7" w:rsidTr="00A82FFD">
        <w:trPr>
          <w:trHeight w:val="11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5CD" w:rsidRPr="001E5E68" w:rsidRDefault="00E825CD" w:rsidP="00E825C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E5E68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Скорость подъема м/мин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10/5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10/5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10/5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10/5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8/4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8/4</w:t>
            </w:r>
          </w:p>
        </w:tc>
      </w:tr>
      <w:tr w:rsidR="00A14FE4" w:rsidRPr="007D05B7" w:rsidTr="00A82FFD">
        <w:trPr>
          <w:trHeight w:val="11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A14FE4" w:rsidRPr="001E5E68" w:rsidRDefault="00A14FE4" w:rsidP="00E825C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Двигатель подъема, кВт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:rsidR="00A14FE4" w:rsidRDefault="00A14FE4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:rsidR="00A14FE4" w:rsidRDefault="00A14FE4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1,02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A14FE4" w:rsidRDefault="00A14FE4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1,02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A14FE4" w:rsidRDefault="00A14FE4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1,02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:rsidR="00A14FE4" w:rsidRDefault="00A14FE4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:rsidR="00A14FE4" w:rsidRDefault="00A14FE4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1,9</w:t>
            </w:r>
          </w:p>
        </w:tc>
      </w:tr>
      <w:tr w:rsidR="00A14FE4" w:rsidRPr="007D05B7" w:rsidTr="00A82FFD">
        <w:trPr>
          <w:trHeight w:val="11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FE4" w:rsidRDefault="00A14FE4" w:rsidP="00E825C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Двигатель передвижения, кВт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FE4" w:rsidRDefault="00A14FE4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FE4" w:rsidRDefault="00A14FE4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FE4" w:rsidRDefault="00A14FE4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FE4" w:rsidRDefault="00A14FE4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FE4" w:rsidRDefault="00A14FE4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FE4" w:rsidRDefault="00A14FE4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0,15</w:t>
            </w:r>
          </w:p>
        </w:tc>
      </w:tr>
      <w:tr w:rsidR="00E825CD" w:rsidRPr="007D05B7" w:rsidTr="00A82FFD">
        <w:trPr>
          <w:trHeight w:val="11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E825CD" w:rsidRPr="001E5E68" w:rsidRDefault="00E825CD" w:rsidP="00E825C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Диаметр троса, мм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6,0</w:t>
            </w:r>
          </w:p>
        </w:tc>
      </w:tr>
      <w:tr w:rsidR="00D135DC" w:rsidRPr="007D05B7" w:rsidTr="00A82FFD">
        <w:trPr>
          <w:trHeight w:val="11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C" w:rsidRPr="00B75248" w:rsidRDefault="00D135DC" w:rsidP="00E825C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Балка</w:t>
            </w:r>
          </w:p>
        </w:tc>
        <w:tc>
          <w:tcPr>
            <w:tcW w:w="6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5DC" w:rsidRDefault="00D135DC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68-110</w:t>
            </w:r>
          </w:p>
        </w:tc>
      </w:tr>
      <w:tr w:rsidR="00E825CD" w:rsidRPr="007D05B7" w:rsidTr="00A82FFD">
        <w:trPr>
          <w:trHeight w:val="11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E825CD" w:rsidRPr="001E5E68" w:rsidRDefault="00E825CD" w:rsidP="00E825C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Класс защиты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IP54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IP54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E825CD" w:rsidRPr="003F3EB9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IP54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IP54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IP54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E825CD" w:rsidRPr="005459C1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IP54</w:t>
            </w:r>
          </w:p>
        </w:tc>
      </w:tr>
      <w:tr w:rsidR="00E825CD" w:rsidRPr="007D05B7" w:rsidTr="00A82FFD">
        <w:trPr>
          <w:trHeight w:val="11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5CD" w:rsidRPr="001E5E68" w:rsidRDefault="00E825CD" w:rsidP="00E825C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Рабочий режим</w:t>
            </w:r>
          </w:p>
        </w:tc>
        <w:tc>
          <w:tcPr>
            <w:tcW w:w="6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5CD" w:rsidRPr="007D05B7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S3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(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20% - 1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 мин)</w:t>
            </w:r>
          </w:p>
        </w:tc>
      </w:tr>
      <w:tr w:rsidR="00E825CD" w:rsidRPr="007D05B7" w:rsidTr="00A82FFD">
        <w:trPr>
          <w:trHeight w:val="11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E825CD" w:rsidRPr="000F57BE" w:rsidRDefault="00E825CD" w:rsidP="00E825C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vertAlign w:val="superscript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Прочность стального троса, Н/мм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</w:p>
        </w:tc>
        <w:tc>
          <w:tcPr>
            <w:tcW w:w="6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E825CD" w:rsidRPr="007D05B7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1870</w:t>
            </w:r>
          </w:p>
        </w:tc>
      </w:tr>
      <w:tr w:rsidR="00E825CD" w:rsidRPr="007D05B7" w:rsidTr="00A82FFD">
        <w:trPr>
          <w:trHeight w:val="113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5CD" w:rsidRDefault="00E825CD" w:rsidP="00E825C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Класс изоляции</w:t>
            </w:r>
          </w:p>
        </w:tc>
        <w:tc>
          <w:tcPr>
            <w:tcW w:w="6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25CD" w:rsidRP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B</w:t>
            </w:r>
          </w:p>
        </w:tc>
      </w:tr>
      <w:tr w:rsidR="00E825CD" w:rsidRPr="007D05B7" w:rsidTr="00A82FFD">
        <w:trPr>
          <w:trHeight w:val="11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E825CD" w:rsidRDefault="00E825CD" w:rsidP="00E825C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Степень защиты</w:t>
            </w:r>
          </w:p>
        </w:tc>
        <w:tc>
          <w:tcPr>
            <w:tcW w:w="6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:rsidR="00E825CD" w:rsidRPr="00E825CD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I</w:t>
            </w:r>
          </w:p>
        </w:tc>
      </w:tr>
      <w:tr w:rsidR="00E825CD" w:rsidRPr="007D05B7" w:rsidTr="00A82FFD">
        <w:trPr>
          <w:trHeight w:val="113"/>
          <w:jc w:val="center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5CD" w:rsidRPr="000F57BE" w:rsidRDefault="00E825CD" w:rsidP="00E825C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Уровень шума, дБ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25CD" w:rsidRPr="00EA315E" w:rsidRDefault="00E825CD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71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25CD" w:rsidRPr="00A91B57" w:rsidRDefault="00A91B57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71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5CD" w:rsidRPr="00A91B57" w:rsidRDefault="00A91B57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71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5CD" w:rsidRPr="00A91B57" w:rsidRDefault="00A91B57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71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25CD" w:rsidRPr="00A91B57" w:rsidRDefault="00A91B57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25CD" w:rsidRPr="00A91B57" w:rsidRDefault="00A91B57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71</w:t>
            </w:r>
          </w:p>
        </w:tc>
      </w:tr>
      <w:tr w:rsidR="00E825CD" w:rsidRPr="007D05B7" w:rsidTr="00A82FFD">
        <w:trPr>
          <w:trHeight w:val="11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E825CD" w:rsidRPr="001E5E68" w:rsidRDefault="00E825CD" w:rsidP="00E825C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E5E68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  <w:t>Масса, кг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:rsidR="00E825CD" w:rsidRDefault="00D135DC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28</w:t>
            </w:r>
          </w:p>
          <w:p w:rsidR="006E04FA" w:rsidRPr="006E04FA" w:rsidRDefault="00D135DC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29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:rsidR="00E825CD" w:rsidRDefault="006E04FA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33</w:t>
            </w:r>
          </w:p>
          <w:p w:rsidR="006E04FA" w:rsidRPr="006E04FA" w:rsidRDefault="006E04FA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34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6E04FA" w:rsidRDefault="00D135DC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34</w:t>
            </w:r>
          </w:p>
          <w:p w:rsidR="006E04FA" w:rsidRPr="006E04FA" w:rsidRDefault="00D135DC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35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E825CD" w:rsidRDefault="00D135DC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36</w:t>
            </w:r>
          </w:p>
          <w:p w:rsidR="006E04FA" w:rsidRPr="006E04FA" w:rsidRDefault="00D135DC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37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:rsidR="00E825CD" w:rsidRDefault="00D135DC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52</w:t>
            </w:r>
          </w:p>
          <w:p w:rsidR="006E04FA" w:rsidRPr="00D135DC" w:rsidRDefault="00D135DC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:rsidR="00E825CD" w:rsidRPr="00D135DC" w:rsidRDefault="00D135DC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52,5</w:t>
            </w:r>
          </w:p>
          <w:p w:rsidR="006E04FA" w:rsidRPr="00D135DC" w:rsidRDefault="00D135DC" w:rsidP="00E825C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53,5</w:t>
            </w:r>
          </w:p>
        </w:tc>
      </w:tr>
    </w:tbl>
    <w:p w:rsidR="007D05B7" w:rsidRDefault="007D05B7" w:rsidP="00DC24D3">
      <w:pPr>
        <w:spacing w:before="240" w:after="0" w:line="240" w:lineRule="auto"/>
        <w:jc w:val="center"/>
        <w:rPr>
          <w:rFonts w:ascii="Tahoma" w:hAnsi="Tahoma" w:cs="Tahoma"/>
          <w:b/>
          <w:sz w:val="18"/>
          <w:szCs w:val="18"/>
        </w:rPr>
      </w:pPr>
    </w:p>
    <w:p w:rsidR="00E478C0" w:rsidRDefault="00E478C0" w:rsidP="00B3094A">
      <w:pPr>
        <w:jc w:val="center"/>
        <w:rPr>
          <w:rFonts w:ascii="Tahoma" w:hAnsi="Tahoma" w:cs="Tahoma"/>
          <w:sz w:val="18"/>
          <w:szCs w:val="18"/>
        </w:rPr>
      </w:pPr>
      <w:r w:rsidRPr="00EE4FED">
        <w:rPr>
          <w:rFonts w:ascii="Tahoma" w:hAnsi="Tahoma" w:cs="Tahoma"/>
          <w:sz w:val="18"/>
          <w:szCs w:val="18"/>
        </w:rPr>
        <w:t>Дата продажи:                                    МП:                            Кол-во:           шт</w:t>
      </w:r>
      <w:r w:rsidR="000B4913">
        <w:rPr>
          <w:rFonts w:ascii="Tahoma" w:hAnsi="Tahoma" w:cs="Tahoma"/>
          <w:sz w:val="18"/>
          <w:szCs w:val="18"/>
        </w:rPr>
        <w:t>.</w:t>
      </w:r>
    </w:p>
    <w:p w:rsidR="000F17ED" w:rsidRDefault="000F17ED" w:rsidP="00B3094A">
      <w:pPr>
        <w:jc w:val="center"/>
        <w:rPr>
          <w:rFonts w:ascii="Tahoma" w:hAnsi="Tahoma" w:cs="Tahoma"/>
          <w:sz w:val="18"/>
          <w:szCs w:val="18"/>
        </w:rPr>
      </w:pPr>
    </w:p>
    <w:p w:rsidR="000B4913" w:rsidRDefault="000B4913" w:rsidP="000B4913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0B4913" w:rsidRDefault="008E4236" w:rsidP="000B4913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sz w:val="18"/>
          <w:szCs w:val="18"/>
          <w:lang w:eastAsia="ru-RU"/>
        </w:rPr>
        <w:t>Характеристики электрической тележки передвижения для тали РА:</w:t>
      </w:r>
    </w:p>
    <w:p w:rsidR="008E4236" w:rsidRPr="00351B90" w:rsidRDefault="008E4236" w:rsidP="008E4236">
      <w:pPr>
        <w:tabs>
          <w:tab w:val="left" w:pos="9075"/>
        </w:tabs>
        <w:spacing w:line="0" w:lineRule="atLeast"/>
        <w:ind w:firstLine="567"/>
        <w:jc w:val="both"/>
        <w:rPr>
          <w:rFonts w:ascii="Tahoma" w:hAnsi="Tahoma" w:cs="Tahoma"/>
          <w:sz w:val="18"/>
          <w:szCs w:val="18"/>
        </w:rPr>
      </w:pPr>
      <w:r w:rsidRPr="00351B90">
        <w:rPr>
          <w:rFonts w:ascii="Tahoma" w:hAnsi="Tahoma" w:cs="Tahoma"/>
          <w:sz w:val="18"/>
          <w:szCs w:val="18"/>
        </w:rPr>
        <w:t xml:space="preserve">Тележка для тали состоит из двух металлических щек, соединенных болтами, двух пар роликов, закрепленных на концах щек и предназначенных для фиксации на монорельсе и передвижения по нему, а также электродвигателя и пульта управления. Механизм перемещения приводится в движение с помощью электродвигателя. Контроль работы осуществляется посредством дистанционного пульта управления. </w:t>
      </w:r>
    </w:p>
    <w:p w:rsidR="008E4236" w:rsidRDefault="008E4236" w:rsidP="008E4236">
      <w:pPr>
        <w:tabs>
          <w:tab w:val="left" w:pos="1845"/>
        </w:tabs>
        <w:spacing w:after="0" w:line="240" w:lineRule="auto"/>
        <w:jc w:val="right"/>
        <w:rPr>
          <w:rFonts w:ascii="Tahoma" w:hAnsi="Tahoma" w:cs="Tahoma"/>
          <w:sz w:val="18"/>
          <w:szCs w:val="18"/>
        </w:rPr>
      </w:pPr>
    </w:p>
    <w:tbl>
      <w:tblPr>
        <w:tblW w:w="4532" w:type="pct"/>
        <w:jc w:val="center"/>
        <w:tblLook w:val="04A0" w:firstRow="1" w:lastRow="0" w:firstColumn="1" w:lastColumn="0" w:noHBand="0" w:noVBand="1"/>
      </w:tblPr>
      <w:tblGrid>
        <w:gridCol w:w="908"/>
        <w:gridCol w:w="1825"/>
        <w:gridCol w:w="1145"/>
        <w:gridCol w:w="1295"/>
        <w:gridCol w:w="1308"/>
        <w:gridCol w:w="1141"/>
        <w:gridCol w:w="1279"/>
        <w:gridCol w:w="1008"/>
      </w:tblGrid>
      <w:tr w:rsidR="008E4236" w:rsidRPr="004B4270" w:rsidTr="0049368E">
        <w:trPr>
          <w:trHeight w:val="579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8E4236" w:rsidRPr="004B4270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4B4270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Артикул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8E4236" w:rsidRPr="004B4270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Г</w:t>
            </w:r>
            <w:r w:rsidRPr="004B4270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рузоподъемность, т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8E4236" w:rsidRPr="00DE1E63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Тип тали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8E4236" w:rsidRPr="004B4270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Д</w:t>
            </w:r>
            <w:r w:rsidRPr="004B4270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вутавровая балка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, мм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8E4236" w:rsidRPr="004B4270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Рабочее напряжение, В/Гц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8E423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Двигатель, Вт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8E423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Габаритные размеры, мм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8E4236" w:rsidRPr="004B4270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М</w:t>
            </w:r>
            <w:r w:rsidRPr="004B4270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асса, кг</w:t>
            </w:r>
          </w:p>
        </w:tc>
      </w:tr>
      <w:tr w:rsidR="008E4236" w:rsidRPr="00576F56" w:rsidTr="0049368E">
        <w:trPr>
          <w:trHeight w:val="397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236" w:rsidRPr="00576F5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76F56">
              <w:rPr>
                <w:rFonts w:ascii="Tahoma" w:hAnsi="Tahoma" w:cs="Tahoma"/>
                <w:sz w:val="18"/>
                <w:szCs w:val="18"/>
              </w:rPr>
              <w:t>11105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236" w:rsidRPr="00576F5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76F56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23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100/200</w:t>
            </w:r>
          </w:p>
          <w:p w:rsidR="008E423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125/250</w:t>
            </w:r>
          </w:p>
          <w:p w:rsidR="008E423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150/300</w:t>
            </w:r>
          </w:p>
          <w:p w:rsidR="008E423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250/500</w:t>
            </w:r>
          </w:p>
          <w:p w:rsidR="008E423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300/600</w:t>
            </w:r>
          </w:p>
          <w:p w:rsidR="008E4236" w:rsidRPr="00576F5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400/800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236" w:rsidRPr="00576F5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68-110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236" w:rsidRPr="00576F5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220/50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236" w:rsidRPr="00576F5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3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360х280х230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236" w:rsidRPr="00576F5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16</w:t>
            </w:r>
          </w:p>
        </w:tc>
      </w:tr>
      <w:tr w:rsidR="008E4236" w:rsidRPr="00576F56" w:rsidTr="008E4236">
        <w:trPr>
          <w:trHeight w:val="262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236" w:rsidRPr="00576F5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76F56">
              <w:rPr>
                <w:rFonts w:ascii="Tahoma" w:hAnsi="Tahoma" w:cs="Tahoma"/>
                <w:sz w:val="18"/>
                <w:szCs w:val="18"/>
              </w:rPr>
              <w:t>11110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236" w:rsidRPr="00576F5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76F56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23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500/1000</w:t>
            </w:r>
          </w:p>
          <w:p w:rsidR="008E4236" w:rsidRPr="00576F5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600-1200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236" w:rsidRPr="00576F5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68-110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236" w:rsidRPr="00576F5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220/50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236" w:rsidRPr="00576F5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23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680х440х230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236" w:rsidRPr="00576F56" w:rsidRDefault="008E4236" w:rsidP="008E4236">
            <w:pPr>
              <w:spacing w:after="0" w:line="200" w:lineRule="exac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19</w:t>
            </w:r>
          </w:p>
        </w:tc>
      </w:tr>
    </w:tbl>
    <w:p w:rsidR="008E4236" w:rsidRDefault="008E4236" w:rsidP="008E4236">
      <w:pPr>
        <w:rPr>
          <w:rFonts w:ascii="Tahoma" w:hAnsi="Tahoma" w:cs="Tahoma"/>
          <w:b/>
          <w:sz w:val="18"/>
          <w:szCs w:val="18"/>
        </w:rPr>
      </w:pPr>
    </w:p>
    <w:p w:rsidR="008E4236" w:rsidRDefault="001B6F26" w:rsidP="001B6F26">
      <w:pPr>
        <w:jc w:val="right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noProof/>
          <w:sz w:val="18"/>
          <w:szCs w:val="18"/>
          <w:lang w:eastAsia="ru-RU"/>
        </w:rPr>
        <w:lastRenderedPageBreak/>
        <w:drawing>
          <wp:anchor distT="0" distB="0" distL="114300" distR="114300" simplePos="0" relativeHeight="251742208" behindDoc="1" locked="0" layoutInCell="1" allowOverlap="1" wp14:anchorId="15E86678" wp14:editId="0FAFD74C">
            <wp:simplePos x="0" y="0"/>
            <wp:positionH relativeFrom="page">
              <wp:posOffset>1684655</wp:posOffset>
            </wp:positionH>
            <wp:positionV relativeFrom="paragraph">
              <wp:posOffset>0</wp:posOffset>
            </wp:positionV>
            <wp:extent cx="3636010" cy="2943860"/>
            <wp:effectExtent l="0" t="0" r="2540" b="889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 1 тележка HD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sz w:val="18"/>
          <w:szCs w:val="18"/>
        </w:rPr>
        <w:t>Рисунок 2.</w:t>
      </w:r>
    </w:p>
    <w:p w:rsidR="004F01E2" w:rsidRPr="005D4131" w:rsidRDefault="007D38A2" w:rsidP="00536920">
      <w:pPr>
        <w:spacing w:before="160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2</w:t>
      </w:r>
      <w:r w:rsidR="004F01E2" w:rsidRPr="005D4131">
        <w:rPr>
          <w:rFonts w:ascii="Tahoma" w:hAnsi="Tahoma" w:cs="Tahoma"/>
          <w:b/>
          <w:sz w:val="18"/>
          <w:szCs w:val="18"/>
        </w:rPr>
        <w:t>. Использование по назначению</w:t>
      </w:r>
    </w:p>
    <w:p w:rsidR="003369B5" w:rsidRDefault="00F31AA9" w:rsidP="00536920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2.1 Порядок установки, </w:t>
      </w:r>
      <w:r w:rsidR="005D4131" w:rsidRPr="005D4131">
        <w:rPr>
          <w:rFonts w:ascii="Tahoma" w:hAnsi="Tahoma" w:cs="Tahoma"/>
          <w:b/>
          <w:sz w:val="18"/>
          <w:szCs w:val="18"/>
        </w:rPr>
        <w:t>подготовка</w:t>
      </w:r>
      <w:r>
        <w:rPr>
          <w:rFonts w:ascii="Tahoma" w:hAnsi="Tahoma" w:cs="Tahoma"/>
          <w:b/>
          <w:sz w:val="18"/>
          <w:szCs w:val="18"/>
        </w:rPr>
        <w:t xml:space="preserve"> и работа</w:t>
      </w:r>
      <w:bookmarkStart w:id="1" w:name="_Toc478030736"/>
    </w:p>
    <w:p w:rsidR="0072561E" w:rsidRDefault="0072561E" w:rsidP="0072561E">
      <w:pPr>
        <w:tabs>
          <w:tab w:val="left" w:pos="284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2561E">
        <w:rPr>
          <w:rFonts w:ascii="Tahoma" w:hAnsi="Tahoma" w:cs="Tahoma"/>
          <w:b/>
          <w:sz w:val="18"/>
          <w:szCs w:val="18"/>
        </w:rPr>
        <w:t>Подготовка</w:t>
      </w:r>
    </w:p>
    <w:p w:rsidR="00831633" w:rsidRPr="00831633" w:rsidRDefault="00831633" w:rsidP="00536920">
      <w:pPr>
        <w:tabs>
          <w:tab w:val="left" w:pos="284"/>
        </w:tabs>
        <w:spacing w:after="0" w:line="200" w:lineRule="exact"/>
        <w:ind w:firstLine="567"/>
        <w:jc w:val="both"/>
        <w:rPr>
          <w:rFonts w:ascii="Tahoma" w:hAnsi="Tahoma" w:cs="Tahoma"/>
          <w:sz w:val="18"/>
          <w:szCs w:val="18"/>
        </w:rPr>
      </w:pPr>
      <w:r w:rsidRPr="00831633">
        <w:rPr>
          <w:rFonts w:ascii="Tahoma" w:hAnsi="Tahoma" w:cs="Tahoma"/>
          <w:sz w:val="18"/>
          <w:szCs w:val="18"/>
        </w:rPr>
        <w:t xml:space="preserve">Механизмы до пуска в работу должны подвергаться полному техническому освидетельствованию, включающему осмотр, статические испытания грузом, на 25% превышающим их номинальную грузоподъемность и динамические испытания грузом, на 10% превышающим номинальную грузоподъемность. </w:t>
      </w:r>
    </w:p>
    <w:p w:rsidR="00831633" w:rsidRPr="00831633" w:rsidRDefault="00831633" w:rsidP="00536920">
      <w:pPr>
        <w:tabs>
          <w:tab w:val="left" w:pos="284"/>
        </w:tabs>
        <w:spacing w:after="0" w:line="200" w:lineRule="exact"/>
        <w:ind w:firstLine="567"/>
        <w:jc w:val="both"/>
        <w:rPr>
          <w:rFonts w:ascii="Tahoma" w:hAnsi="Tahoma" w:cs="Tahoma"/>
          <w:sz w:val="18"/>
          <w:szCs w:val="18"/>
        </w:rPr>
      </w:pPr>
      <w:r w:rsidRPr="00831633">
        <w:rPr>
          <w:rFonts w:ascii="Tahoma" w:hAnsi="Tahoma" w:cs="Tahoma"/>
          <w:sz w:val="18"/>
          <w:szCs w:val="18"/>
        </w:rPr>
        <w:t>Для осуществления подъема таль необходимо распаковать и закрепить на ровной твердой поверхности или опоре. После этого подключить ее к сети электропитания и испытать работу с грузом, подняв его на высоту 200-</w:t>
      </w:r>
      <w:smartTag w:uri="urn:schemas-microsoft-com:office:smarttags" w:element="metricconverter">
        <w:smartTagPr>
          <w:attr w:name="ProductID" w:val="300 мм"/>
        </w:smartTagPr>
        <w:r w:rsidRPr="00831633">
          <w:rPr>
            <w:rFonts w:ascii="Tahoma" w:hAnsi="Tahoma" w:cs="Tahoma"/>
            <w:sz w:val="18"/>
            <w:szCs w:val="18"/>
          </w:rPr>
          <w:t>300 мм</w:t>
        </w:r>
      </w:smartTag>
      <w:r w:rsidRPr="00831633">
        <w:rPr>
          <w:rFonts w:ascii="Tahoma" w:hAnsi="Tahoma" w:cs="Tahoma"/>
          <w:sz w:val="18"/>
          <w:szCs w:val="18"/>
        </w:rPr>
        <w:t xml:space="preserve">. Если механизм функционирует нормально, то можно продолжать работу. </w:t>
      </w:r>
    </w:p>
    <w:p w:rsidR="00831633" w:rsidRPr="00831633" w:rsidRDefault="00831633" w:rsidP="00536920">
      <w:pPr>
        <w:tabs>
          <w:tab w:val="left" w:pos="284"/>
          <w:tab w:val="left" w:pos="567"/>
        </w:tabs>
        <w:spacing w:after="0" w:line="200" w:lineRule="exact"/>
        <w:ind w:right="-15" w:firstLine="567"/>
        <w:jc w:val="both"/>
        <w:rPr>
          <w:rFonts w:ascii="Tahoma" w:hAnsi="Tahoma" w:cs="Tahoma"/>
          <w:sz w:val="18"/>
          <w:szCs w:val="18"/>
        </w:rPr>
      </w:pPr>
      <w:r w:rsidRPr="00831633">
        <w:rPr>
          <w:rFonts w:ascii="Tahoma" w:hAnsi="Tahoma" w:cs="Tahoma"/>
          <w:sz w:val="18"/>
          <w:szCs w:val="18"/>
        </w:rPr>
        <w:t xml:space="preserve">Подведите лебедку по центру груза с помощью каретки, нажимая клавишу в режим «вперед» или «назад». Закрепите груз на лебедке и поднимите его на высоту не более 1-ого метра. С помощью каретки перевезите груз в установленное место, опустите его или поднимите на нужную высоту перевезите и опустите его на намеченное место. </w:t>
      </w:r>
    </w:p>
    <w:p w:rsidR="00831633" w:rsidRPr="00831633" w:rsidRDefault="00831633" w:rsidP="00536920">
      <w:pPr>
        <w:tabs>
          <w:tab w:val="left" w:pos="284"/>
        </w:tabs>
        <w:spacing w:after="0" w:line="200" w:lineRule="exact"/>
        <w:ind w:right="-15" w:firstLine="567"/>
        <w:jc w:val="both"/>
        <w:rPr>
          <w:rFonts w:ascii="Tahoma" w:hAnsi="Tahoma" w:cs="Tahoma"/>
          <w:sz w:val="18"/>
          <w:szCs w:val="18"/>
        </w:rPr>
      </w:pPr>
      <w:r w:rsidRPr="00831633">
        <w:rPr>
          <w:rFonts w:ascii="Tahoma" w:hAnsi="Tahoma" w:cs="Tahoma"/>
          <w:sz w:val="18"/>
          <w:szCs w:val="18"/>
        </w:rPr>
        <w:t xml:space="preserve">Освободите крюк лебедки и отведите ее в сторону. </w:t>
      </w:r>
    </w:p>
    <w:p w:rsidR="00831633" w:rsidRPr="00831633" w:rsidRDefault="00B82DCA" w:rsidP="00536920">
      <w:pPr>
        <w:tabs>
          <w:tab w:val="left" w:pos="284"/>
        </w:tabs>
        <w:spacing w:after="0" w:line="200" w:lineRule="exact"/>
        <w:ind w:right="-17" w:firstLine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Оставляйте лебедку так, что</w:t>
      </w:r>
      <w:r w:rsidR="00831633" w:rsidRPr="00831633">
        <w:rPr>
          <w:rFonts w:ascii="Tahoma" w:hAnsi="Tahoma" w:cs="Tahoma"/>
          <w:sz w:val="18"/>
          <w:szCs w:val="18"/>
        </w:rPr>
        <w:t xml:space="preserve">бы ее всегда можно видеть. </w:t>
      </w:r>
    </w:p>
    <w:p w:rsidR="00B82DCA" w:rsidRPr="00B82DCA" w:rsidRDefault="0072561E" w:rsidP="00536920">
      <w:pPr>
        <w:spacing w:before="120" w:after="0" w:line="200" w:lineRule="exact"/>
        <w:rPr>
          <w:rFonts w:ascii="Tahoma" w:eastAsia="Times New Roman" w:hAnsi="Tahoma" w:cs="Tahoma"/>
          <w:b/>
          <w:bCs/>
          <w:kern w:val="36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kern w:val="36"/>
          <w:sz w:val="18"/>
          <w:szCs w:val="18"/>
          <w:lang w:eastAsia="ru-RU"/>
        </w:rPr>
        <w:t>Установка</w:t>
      </w:r>
    </w:p>
    <w:p w:rsidR="00831633" w:rsidRPr="00B82DCA" w:rsidRDefault="00831633" w:rsidP="00536920">
      <w:pPr>
        <w:spacing w:after="0" w:line="200" w:lineRule="exact"/>
        <w:ind w:firstLine="567"/>
        <w:rPr>
          <w:rFonts w:ascii="Tahoma" w:hAnsi="Tahoma" w:cs="Tahoma"/>
          <w:sz w:val="18"/>
          <w:szCs w:val="18"/>
        </w:rPr>
      </w:pPr>
      <w:r w:rsidRPr="00B82DCA">
        <w:rPr>
          <w:rFonts w:ascii="Tahoma" w:hAnsi="Tahoma" w:cs="Tahoma"/>
          <w:sz w:val="18"/>
          <w:szCs w:val="18"/>
        </w:rPr>
        <w:t xml:space="preserve">Стандартная модель </w:t>
      </w:r>
      <w:r w:rsidR="009E43FE">
        <w:rPr>
          <w:rFonts w:ascii="Tahoma" w:hAnsi="Tahoma" w:cs="Tahoma"/>
          <w:sz w:val="18"/>
          <w:szCs w:val="18"/>
        </w:rPr>
        <w:t>тали</w:t>
      </w:r>
      <w:r w:rsidRPr="00B82DCA">
        <w:rPr>
          <w:rFonts w:ascii="Tahoma" w:hAnsi="Tahoma" w:cs="Tahoma"/>
          <w:sz w:val="18"/>
          <w:szCs w:val="18"/>
        </w:rPr>
        <w:t xml:space="preserve"> снабжена специально сконструированной консолью, позволяющей его крепить за трубы. </w:t>
      </w:r>
    </w:p>
    <w:p w:rsidR="00155282" w:rsidRDefault="00155282" w:rsidP="00155282">
      <w:pPr>
        <w:spacing w:after="7" w:line="240" w:lineRule="auto"/>
        <w:ind w:left="202"/>
        <w:rPr>
          <w:sz w:val="20"/>
        </w:rPr>
      </w:pPr>
      <w:r>
        <w:rPr>
          <w:rFonts w:ascii="Calibri" w:eastAsia="Calibri" w:hAnsi="Calibri" w:cs="Calibri"/>
          <w:noProof/>
          <w:position w:val="-365"/>
          <w:lang w:eastAsia="ru-RU"/>
        </w:rPr>
        <w:drawing>
          <wp:anchor distT="0" distB="0" distL="114300" distR="114300" simplePos="0" relativeHeight="251730944" behindDoc="1" locked="0" layoutInCell="1" allowOverlap="1" wp14:anchorId="683F50F2" wp14:editId="60114B33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5943600" cy="2412365"/>
            <wp:effectExtent l="0" t="0" r="0" b="6985"/>
            <wp:wrapNone/>
            <wp:docPr id="908" name="Picture 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" name="Picture 908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5282" w:rsidRDefault="00155282" w:rsidP="00155282">
      <w:pPr>
        <w:spacing w:after="7" w:line="240" w:lineRule="auto"/>
        <w:ind w:left="202"/>
        <w:rPr>
          <w:sz w:val="20"/>
        </w:rPr>
      </w:pPr>
    </w:p>
    <w:p w:rsidR="00155282" w:rsidRDefault="00155282" w:rsidP="00155282">
      <w:pPr>
        <w:spacing w:after="7" w:line="240" w:lineRule="auto"/>
        <w:ind w:left="202"/>
        <w:rPr>
          <w:sz w:val="20"/>
        </w:rPr>
      </w:pPr>
    </w:p>
    <w:p w:rsidR="00155282" w:rsidRDefault="00155282" w:rsidP="00155282">
      <w:pPr>
        <w:spacing w:after="7" w:line="240" w:lineRule="auto"/>
        <w:ind w:left="202"/>
        <w:rPr>
          <w:sz w:val="20"/>
        </w:rPr>
      </w:pPr>
    </w:p>
    <w:p w:rsidR="00155282" w:rsidRDefault="00155282" w:rsidP="00155282">
      <w:pPr>
        <w:spacing w:after="7" w:line="240" w:lineRule="auto"/>
        <w:ind w:left="202"/>
        <w:rPr>
          <w:sz w:val="20"/>
        </w:rPr>
      </w:pPr>
    </w:p>
    <w:p w:rsidR="00155282" w:rsidRDefault="00155282" w:rsidP="00155282">
      <w:pPr>
        <w:spacing w:after="7" w:line="240" w:lineRule="auto"/>
        <w:ind w:left="202"/>
        <w:rPr>
          <w:sz w:val="20"/>
        </w:rPr>
      </w:pPr>
    </w:p>
    <w:p w:rsidR="00155282" w:rsidRDefault="00155282" w:rsidP="00155282">
      <w:pPr>
        <w:spacing w:after="7" w:line="240" w:lineRule="auto"/>
        <w:ind w:left="202"/>
        <w:rPr>
          <w:sz w:val="20"/>
        </w:rPr>
      </w:pPr>
    </w:p>
    <w:p w:rsidR="00155282" w:rsidRDefault="00155282" w:rsidP="00155282">
      <w:pPr>
        <w:spacing w:after="7" w:line="240" w:lineRule="auto"/>
        <w:ind w:left="202"/>
        <w:rPr>
          <w:sz w:val="20"/>
        </w:rPr>
      </w:pPr>
    </w:p>
    <w:p w:rsidR="00831633" w:rsidRDefault="00831633" w:rsidP="00155282">
      <w:pPr>
        <w:spacing w:after="7" w:line="240" w:lineRule="auto"/>
        <w:ind w:left="202"/>
      </w:pPr>
    </w:p>
    <w:p w:rsidR="00155282" w:rsidRDefault="00155282" w:rsidP="00155282">
      <w:pPr>
        <w:spacing w:after="7" w:line="240" w:lineRule="auto"/>
        <w:ind w:left="202"/>
      </w:pPr>
    </w:p>
    <w:p w:rsidR="00155282" w:rsidRDefault="00155282" w:rsidP="00155282">
      <w:pPr>
        <w:spacing w:after="7" w:line="240" w:lineRule="auto"/>
        <w:ind w:left="202"/>
      </w:pPr>
    </w:p>
    <w:p w:rsidR="00155282" w:rsidRDefault="00155282" w:rsidP="00155282">
      <w:pPr>
        <w:spacing w:after="7" w:line="240" w:lineRule="auto"/>
        <w:ind w:left="202"/>
      </w:pPr>
    </w:p>
    <w:p w:rsidR="00155282" w:rsidRDefault="00155282" w:rsidP="00155282">
      <w:pPr>
        <w:spacing w:after="7" w:line="240" w:lineRule="auto"/>
        <w:ind w:left="202"/>
      </w:pPr>
    </w:p>
    <w:p w:rsidR="00831633" w:rsidRDefault="00831633" w:rsidP="00831633">
      <w:pPr>
        <w:spacing w:after="69" w:line="240" w:lineRule="auto"/>
        <w:ind w:left="562"/>
      </w:pPr>
    </w:p>
    <w:p w:rsidR="00155282" w:rsidRDefault="00155282" w:rsidP="00D36D61">
      <w:pPr>
        <w:spacing w:after="69" w:line="240" w:lineRule="auto"/>
        <w:ind w:left="113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Рисунок 2. Установка тали.</w:t>
      </w:r>
      <w:r w:rsidR="00D36D61">
        <w:rPr>
          <w:rFonts w:ascii="Tahoma" w:hAnsi="Tahoma" w:cs="Tahoma"/>
          <w:sz w:val="18"/>
          <w:szCs w:val="18"/>
        </w:rPr>
        <w:t xml:space="preserve"> </w:t>
      </w:r>
      <w:r w:rsidR="00D36D61">
        <w:rPr>
          <w:rFonts w:ascii="Tahoma" w:hAnsi="Tahoma" w:cs="Tahoma"/>
          <w:sz w:val="18"/>
          <w:szCs w:val="18"/>
        </w:rPr>
        <w:tab/>
      </w:r>
      <w:r w:rsidR="00D36D61">
        <w:rPr>
          <w:rFonts w:ascii="Tahoma" w:hAnsi="Tahoma" w:cs="Tahoma"/>
          <w:sz w:val="18"/>
          <w:szCs w:val="18"/>
        </w:rPr>
        <w:tab/>
      </w:r>
      <w:r w:rsidR="00D36D61">
        <w:rPr>
          <w:rFonts w:ascii="Tahoma" w:hAnsi="Tahoma" w:cs="Tahoma"/>
          <w:sz w:val="18"/>
          <w:szCs w:val="18"/>
        </w:rPr>
        <w:tab/>
      </w:r>
      <w:r w:rsidR="00D36D61">
        <w:rPr>
          <w:rFonts w:ascii="Tahoma" w:hAnsi="Tahoma" w:cs="Tahoma"/>
          <w:sz w:val="18"/>
          <w:szCs w:val="18"/>
        </w:rPr>
        <w:tab/>
        <w:t>Рисунок 3 Установка полиспаста.</w:t>
      </w:r>
    </w:p>
    <w:p w:rsidR="00536920" w:rsidRPr="00155282" w:rsidRDefault="00536920" w:rsidP="00D36D61">
      <w:pPr>
        <w:spacing w:after="69" w:line="240" w:lineRule="auto"/>
        <w:ind w:left="1134"/>
        <w:rPr>
          <w:rFonts w:ascii="Tahoma" w:hAnsi="Tahoma" w:cs="Tahoma"/>
          <w:sz w:val="18"/>
          <w:szCs w:val="18"/>
        </w:rPr>
      </w:pPr>
    </w:p>
    <w:p w:rsidR="00831633" w:rsidRDefault="00831633" w:rsidP="00536920">
      <w:pPr>
        <w:numPr>
          <w:ilvl w:val="0"/>
          <w:numId w:val="23"/>
        </w:numPr>
        <w:spacing w:after="0" w:line="200" w:lineRule="exact"/>
        <w:ind w:left="567" w:right="-17"/>
        <w:rPr>
          <w:rFonts w:ascii="Tahoma" w:hAnsi="Tahoma" w:cs="Tahoma"/>
          <w:sz w:val="18"/>
          <w:szCs w:val="18"/>
        </w:rPr>
      </w:pPr>
      <w:r w:rsidRPr="0072561E">
        <w:rPr>
          <w:rFonts w:ascii="Tahoma" w:hAnsi="Tahoma" w:cs="Tahoma"/>
          <w:sz w:val="18"/>
          <w:szCs w:val="18"/>
        </w:rPr>
        <w:t xml:space="preserve">Проверьте допустимый ток розеток. </w:t>
      </w:r>
    </w:p>
    <w:p w:rsidR="0072561E" w:rsidRDefault="00831633" w:rsidP="00536920">
      <w:pPr>
        <w:numPr>
          <w:ilvl w:val="0"/>
          <w:numId w:val="23"/>
        </w:numPr>
        <w:spacing w:after="0" w:line="200" w:lineRule="exact"/>
        <w:ind w:left="567" w:right="-17"/>
        <w:rPr>
          <w:rFonts w:ascii="Tahoma" w:hAnsi="Tahoma" w:cs="Tahoma"/>
          <w:sz w:val="18"/>
          <w:szCs w:val="18"/>
        </w:rPr>
      </w:pPr>
      <w:r w:rsidRPr="0072561E">
        <w:rPr>
          <w:rFonts w:ascii="Tahoma" w:hAnsi="Tahoma" w:cs="Tahoma"/>
          <w:sz w:val="18"/>
          <w:szCs w:val="18"/>
        </w:rPr>
        <w:t>Ток должен соответст</w:t>
      </w:r>
      <w:r w:rsidR="0072561E">
        <w:rPr>
          <w:rFonts w:ascii="Tahoma" w:hAnsi="Tahoma" w:cs="Tahoma"/>
          <w:sz w:val="18"/>
          <w:szCs w:val="18"/>
        </w:rPr>
        <w:t xml:space="preserve">вовать указанному на </w:t>
      </w:r>
      <w:r w:rsidR="004166E3">
        <w:rPr>
          <w:rFonts w:ascii="Tahoma" w:hAnsi="Tahoma" w:cs="Tahoma"/>
          <w:sz w:val="18"/>
          <w:szCs w:val="18"/>
        </w:rPr>
        <w:t>тельфере</w:t>
      </w:r>
      <w:r w:rsidR="0072561E">
        <w:rPr>
          <w:rFonts w:ascii="Tahoma" w:hAnsi="Tahoma" w:cs="Tahoma"/>
          <w:sz w:val="18"/>
          <w:szCs w:val="18"/>
        </w:rPr>
        <w:t>.</w:t>
      </w:r>
    </w:p>
    <w:p w:rsidR="00831633" w:rsidRDefault="00831633" w:rsidP="00536920">
      <w:pPr>
        <w:numPr>
          <w:ilvl w:val="0"/>
          <w:numId w:val="23"/>
        </w:numPr>
        <w:spacing w:after="0" w:line="200" w:lineRule="exact"/>
        <w:ind w:left="567" w:right="-17"/>
        <w:rPr>
          <w:rFonts w:ascii="Tahoma" w:hAnsi="Tahoma" w:cs="Tahoma"/>
          <w:sz w:val="18"/>
          <w:szCs w:val="18"/>
        </w:rPr>
      </w:pPr>
      <w:r w:rsidRPr="0072561E">
        <w:rPr>
          <w:rFonts w:ascii="Tahoma" w:hAnsi="Tahoma" w:cs="Tahoma"/>
          <w:sz w:val="18"/>
          <w:szCs w:val="18"/>
        </w:rPr>
        <w:t xml:space="preserve"> В этом с</w:t>
      </w:r>
      <w:r w:rsidR="0072561E">
        <w:rPr>
          <w:rFonts w:ascii="Tahoma" w:hAnsi="Tahoma" w:cs="Tahoma"/>
          <w:sz w:val="18"/>
          <w:szCs w:val="18"/>
        </w:rPr>
        <w:t>лучае вставьте вилку в розетку.</w:t>
      </w:r>
    </w:p>
    <w:p w:rsidR="00831633" w:rsidRPr="00536920" w:rsidRDefault="00831633" w:rsidP="00536920">
      <w:pPr>
        <w:numPr>
          <w:ilvl w:val="0"/>
          <w:numId w:val="23"/>
        </w:numPr>
        <w:spacing w:after="0" w:line="200" w:lineRule="exact"/>
        <w:ind w:left="567" w:right="-17"/>
        <w:rPr>
          <w:rFonts w:ascii="Tahoma" w:hAnsi="Tahoma" w:cs="Tahoma"/>
          <w:sz w:val="18"/>
          <w:szCs w:val="18"/>
        </w:rPr>
      </w:pPr>
      <w:r w:rsidRPr="0072561E">
        <w:rPr>
          <w:rFonts w:ascii="Tahoma" w:hAnsi="Tahoma" w:cs="Tahoma"/>
          <w:sz w:val="18"/>
          <w:szCs w:val="18"/>
        </w:rPr>
        <w:t>Если необходим удлинитель, то строго следуйте нормам, указанным в таблице.</w:t>
      </w:r>
    </w:p>
    <w:tbl>
      <w:tblPr>
        <w:tblStyle w:val="TableGrid"/>
        <w:tblW w:w="5102" w:type="dxa"/>
        <w:tblInd w:w="2757" w:type="dxa"/>
        <w:tblCellMar>
          <w:top w:w="62" w:type="dxa"/>
          <w:left w:w="172" w:type="dxa"/>
          <w:right w:w="115" w:type="dxa"/>
        </w:tblCellMar>
        <w:tblLook w:val="04A0" w:firstRow="1" w:lastRow="0" w:firstColumn="1" w:lastColumn="0" w:noHBand="0" w:noVBand="1"/>
      </w:tblPr>
      <w:tblGrid>
        <w:gridCol w:w="2719"/>
        <w:gridCol w:w="2383"/>
      </w:tblGrid>
      <w:tr w:rsidR="00831633" w:rsidTr="00D44809">
        <w:trPr>
          <w:trHeight w:val="21"/>
        </w:trPr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</w:tcPr>
          <w:p w:rsidR="00831633" w:rsidRPr="0072561E" w:rsidRDefault="00831633" w:rsidP="00536920">
            <w:pPr>
              <w:spacing w:line="20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2561E">
              <w:rPr>
                <w:rFonts w:ascii="Tahoma" w:hAnsi="Tahoma" w:cs="Tahoma"/>
                <w:b/>
                <w:sz w:val="18"/>
                <w:szCs w:val="18"/>
              </w:rPr>
              <w:t>Длина удлинителя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</w:tcPr>
          <w:p w:rsidR="00831633" w:rsidRPr="0072561E" w:rsidRDefault="00831633" w:rsidP="00536920">
            <w:pPr>
              <w:spacing w:line="200" w:lineRule="exact"/>
              <w:ind w:left="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2561E">
              <w:rPr>
                <w:rFonts w:ascii="Tahoma" w:hAnsi="Tahoma" w:cs="Tahoma"/>
                <w:b/>
                <w:sz w:val="18"/>
                <w:szCs w:val="18"/>
              </w:rPr>
              <w:t>Сечение кабеля</w:t>
            </w:r>
          </w:p>
        </w:tc>
      </w:tr>
      <w:tr w:rsidR="00831633" w:rsidTr="00D44809">
        <w:trPr>
          <w:trHeight w:val="105"/>
        </w:trPr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633" w:rsidRPr="0072561E" w:rsidRDefault="0072561E" w:rsidP="00536920">
            <w:pPr>
              <w:spacing w:line="20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д</w:t>
            </w:r>
            <w:r w:rsidR="00831633" w:rsidRPr="0072561E">
              <w:rPr>
                <w:rFonts w:ascii="Tahoma" w:hAnsi="Tahoma" w:cs="Tahoma"/>
                <w:sz w:val="18"/>
                <w:szCs w:val="18"/>
              </w:rPr>
              <w:t>о 20м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633" w:rsidRPr="0072561E" w:rsidRDefault="00831633" w:rsidP="00536920">
            <w:pPr>
              <w:spacing w:line="20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2561E">
              <w:rPr>
                <w:rFonts w:ascii="Tahoma" w:hAnsi="Tahoma" w:cs="Tahoma"/>
                <w:sz w:val="18"/>
                <w:szCs w:val="18"/>
              </w:rPr>
              <w:t>1,5 мм</w:t>
            </w:r>
          </w:p>
        </w:tc>
      </w:tr>
      <w:tr w:rsidR="00831633" w:rsidTr="00D44809">
        <w:trPr>
          <w:trHeight w:val="21"/>
        </w:trPr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633" w:rsidRPr="0072561E" w:rsidRDefault="0072561E" w:rsidP="00536920">
            <w:pPr>
              <w:spacing w:line="20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о</w:t>
            </w:r>
            <w:r w:rsidR="00831633" w:rsidRPr="0072561E">
              <w:rPr>
                <w:rFonts w:ascii="Tahoma" w:hAnsi="Tahoma" w:cs="Tahoma"/>
                <w:sz w:val="18"/>
                <w:szCs w:val="18"/>
              </w:rPr>
              <w:t>т 20 до 50 м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633" w:rsidRPr="0072561E" w:rsidRDefault="0072561E" w:rsidP="00536920">
            <w:pPr>
              <w:spacing w:line="20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2,</w:t>
            </w:r>
            <w:r w:rsidR="00831633" w:rsidRPr="0072561E">
              <w:rPr>
                <w:rFonts w:ascii="Tahoma" w:hAnsi="Tahoma" w:cs="Tahoma"/>
                <w:sz w:val="18"/>
                <w:szCs w:val="18"/>
              </w:rPr>
              <w:t>5 мм</w:t>
            </w:r>
          </w:p>
        </w:tc>
      </w:tr>
    </w:tbl>
    <w:p w:rsidR="00831633" w:rsidRDefault="00831633" w:rsidP="00831633">
      <w:pPr>
        <w:spacing w:after="0" w:line="240" w:lineRule="auto"/>
        <w:ind w:left="202"/>
      </w:pPr>
    </w:p>
    <w:p w:rsidR="00831633" w:rsidRDefault="002A4F63" w:rsidP="00D36D61">
      <w:pPr>
        <w:spacing w:after="0" w:line="200" w:lineRule="exact"/>
        <w:ind w:firstLine="567"/>
        <w:rPr>
          <w:rFonts w:ascii="Tahoma" w:hAnsi="Tahoma" w:cs="Tahoma"/>
          <w:sz w:val="18"/>
          <w:szCs w:val="18"/>
        </w:rPr>
      </w:pPr>
      <w:r w:rsidRPr="00D36D61">
        <w:rPr>
          <w:rFonts w:ascii="Tahoma" w:hAnsi="Tahoma" w:cs="Tahoma"/>
          <w:sz w:val="18"/>
          <w:szCs w:val="18"/>
        </w:rPr>
        <w:t xml:space="preserve">Отличительной </w:t>
      </w:r>
      <w:r w:rsidR="00D36D61" w:rsidRPr="00D36D61">
        <w:rPr>
          <w:rFonts w:ascii="Tahoma" w:hAnsi="Tahoma" w:cs="Tahoma"/>
          <w:sz w:val="18"/>
          <w:szCs w:val="18"/>
        </w:rPr>
        <w:t xml:space="preserve">особенностью тали РА является </w:t>
      </w:r>
      <w:r w:rsidR="00D36D61">
        <w:rPr>
          <w:rFonts w:ascii="Tahoma" w:hAnsi="Tahoma" w:cs="Tahoma"/>
          <w:sz w:val="18"/>
          <w:szCs w:val="18"/>
        </w:rPr>
        <w:t xml:space="preserve">возможность использования полиспаста. </w:t>
      </w:r>
    </w:p>
    <w:p w:rsidR="00D36D61" w:rsidRPr="00D36D61" w:rsidRDefault="00D36D61" w:rsidP="008959BF">
      <w:pPr>
        <w:spacing w:after="0" w:line="200" w:lineRule="exact"/>
        <w:ind w:firstLine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Установите полиспаст с крюком. Грузовой крюк должен быть присоединен к отверстию крепления на крышке корпуса (см. рисунок 3). Теперь подъема груза осуществляется при помощи двух стальных тросов, что означает таль может поднимать вес вдвое больше номинальной.</w:t>
      </w:r>
    </w:p>
    <w:p w:rsidR="0072561E" w:rsidRDefault="0072561E" w:rsidP="006E38AD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</w:p>
    <w:p w:rsidR="002A4F63" w:rsidRDefault="00693366" w:rsidP="00693366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lastRenderedPageBreak/>
        <w:t>Перед запуском тали необходимо:</w:t>
      </w:r>
      <w:r w:rsidR="008959BF">
        <w:rPr>
          <w:rFonts w:ascii="Tahoma" w:hAnsi="Tahoma" w:cs="Tahoma"/>
          <w:b/>
          <w:sz w:val="18"/>
          <w:szCs w:val="18"/>
        </w:rPr>
        <w:t xml:space="preserve"> </w:t>
      </w:r>
    </w:p>
    <w:p w:rsidR="008959BF" w:rsidRDefault="008959BF" w:rsidP="008959B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959BF">
        <w:rPr>
          <w:rFonts w:ascii="Tahoma" w:hAnsi="Tahoma" w:cs="Tahoma"/>
          <w:sz w:val="18"/>
          <w:szCs w:val="18"/>
        </w:rPr>
        <w:t>Перед подсоединением оборудования к источнику питания необходимо убедиться, что данные, указанные в паспорте оборудования идентичны основным данным.</w:t>
      </w:r>
    </w:p>
    <w:p w:rsidR="00891157" w:rsidRPr="008959BF" w:rsidRDefault="00891157" w:rsidP="008959B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Перед первым использование тали, снимите клейкую ленту с катушки.</w:t>
      </w:r>
    </w:p>
    <w:p w:rsidR="008959BF" w:rsidRPr="008959BF" w:rsidRDefault="008959BF" w:rsidP="008959B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959BF">
        <w:rPr>
          <w:rFonts w:ascii="Tahoma" w:hAnsi="Tahoma" w:cs="Tahoma"/>
          <w:sz w:val="18"/>
          <w:szCs w:val="18"/>
        </w:rPr>
        <w:t>Перед внесением изменений в оборудование</w:t>
      </w:r>
      <w:r>
        <w:rPr>
          <w:rFonts w:ascii="Tahoma" w:hAnsi="Tahoma" w:cs="Tahoma"/>
          <w:sz w:val="18"/>
          <w:szCs w:val="18"/>
        </w:rPr>
        <w:t>,</w:t>
      </w:r>
      <w:r w:rsidRPr="008959BF">
        <w:rPr>
          <w:rFonts w:ascii="Tahoma" w:hAnsi="Tahoma" w:cs="Tahoma"/>
          <w:sz w:val="18"/>
          <w:szCs w:val="18"/>
        </w:rPr>
        <w:t xml:space="preserve"> вынимайте разъем электропитания из розетки.</w:t>
      </w:r>
    </w:p>
    <w:p w:rsidR="008959BF" w:rsidRPr="008959BF" w:rsidRDefault="008959BF" w:rsidP="008959B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959BF">
        <w:rPr>
          <w:rFonts w:ascii="Tahoma" w:hAnsi="Tahoma" w:cs="Tahoma"/>
          <w:sz w:val="18"/>
          <w:szCs w:val="18"/>
        </w:rPr>
        <w:t>Перед первым запуском проведите испытание без нагрузки, чтобы убедиться в следующем:</w:t>
      </w:r>
    </w:p>
    <w:p w:rsidR="008959BF" w:rsidRPr="008959BF" w:rsidRDefault="008959BF" w:rsidP="008959BF">
      <w:pPr>
        <w:pStyle w:val="a3"/>
        <w:numPr>
          <w:ilvl w:val="0"/>
          <w:numId w:val="35"/>
        </w:numPr>
        <w:autoSpaceDE w:val="0"/>
        <w:autoSpaceDN w:val="0"/>
        <w:adjustRightInd w:val="0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959BF">
        <w:rPr>
          <w:rFonts w:ascii="Tahoma" w:hAnsi="Tahoma" w:cs="Tahoma"/>
          <w:sz w:val="18"/>
          <w:szCs w:val="18"/>
        </w:rPr>
        <w:t>Подвижность выключателя для обеспечения контроля подъема и снижения грузоподъёмного крюка.</w:t>
      </w:r>
    </w:p>
    <w:p w:rsidR="008959BF" w:rsidRPr="008959BF" w:rsidRDefault="008959BF" w:rsidP="008959BF">
      <w:pPr>
        <w:pStyle w:val="a3"/>
        <w:numPr>
          <w:ilvl w:val="0"/>
          <w:numId w:val="35"/>
        </w:numPr>
        <w:autoSpaceDE w:val="0"/>
        <w:autoSpaceDN w:val="0"/>
        <w:adjustRightInd w:val="0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959BF">
        <w:rPr>
          <w:rFonts w:ascii="Tahoma" w:hAnsi="Tahoma" w:cs="Tahoma"/>
          <w:sz w:val="18"/>
          <w:szCs w:val="18"/>
        </w:rPr>
        <w:t>Подвижность кронштейна верхнего предела для обеспечения размыкания цепи.</w:t>
      </w:r>
    </w:p>
    <w:p w:rsidR="008959BF" w:rsidRPr="008959BF" w:rsidRDefault="008959BF" w:rsidP="008959BF">
      <w:pPr>
        <w:pStyle w:val="a3"/>
        <w:numPr>
          <w:ilvl w:val="0"/>
          <w:numId w:val="35"/>
        </w:numPr>
        <w:autoSpaceDE w:val="0"/>
        <w:autoSpaceDN w:val="0"/>
        <w:adjustRightInd w:val="0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959BF">
        <w:rPr>
          <w:rFonts w:ascii="Tahoma" w:hAnsi="Tahoma" w:cs="Tahoma"/>
          <w:sz w:val="18"/>
          <w:szCs w:val="18"/>
        </w:rPr>
        <w:t>Подвижность кронштейна нижнего предела для обеспечения схемы отключения при износе стального троса.</w:t>
      </w:r>
    </w:p>
    <w:p w:rsidR="008959BF" w:rsidRPr="008959BF" w:rsidRDefault="008959BF" w:rsidP="008959BF">
      <w:pPr>
        <w:pStyle w:val="a3"/>
        <w:numPr>
          <w:ilvl w:val="0"/>
          <w:numId w:val="35"/>
        </w:numPr>
        <w:autoSpaceDE w:val="0"/>
        <w:autoSpaceDN w:val="0"/>
        <w:adjustRightInd w:val="0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959BF">
        <w:rPr>
          <w:rFonts w:ascii="Tahoma" w:hAnsi="Tahoma" w:cs="Tahoma"/>
          <w:sz w:val="18"/>
          <w:szCs w:val="18"/>
        </w:rPr>
        <w:t>Отсутствие аномальных звуков в начале работы.</w:t>
      </w:r>
    </w:p>
    <w:p w:rsidR="008959BF" w:rsidRPr="008959BF" w:rsidRDefault="008959BF" w:rsidP="008959BF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959BF">
        <w:rPr>
          <w:rFonts w:ascii="Tahoma" w:hAnsi="Tahoma" w:cs="Tahoma"/>
          <w:sz w:val="18"/>
          <w:szCs w:val="18"/>
        </w:rPr>
        <w:t>Если стальной трос поврежден (лопнул или согнут), либо прошло 20 часов после использования, немедленно замените трос.</w:t>
      </w:r>
    </w:p>
    <w:p w:rsidR="008959BF" w:rsidRPr="008959BF" w:rsidRDefault="008959BF" w:rsidP="008959B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959BF">
        <w:rPr>
          <w:rFonts w:ascii="Tahoma" w:eastAsia="TrebuchetMS" w:hAnsi="Tahoma" w:cs="Tahoma"/>
          <w:sz w:val="18"/>
          <w:szCs w:val="18"/>
        </w:rPr>
        <w:t>Подъемная лебедка</w:t>
      </w:r>
      <w:r w:rsidRPr="008959BF">
        <w:rPr>
          <w:rFonts w:ascii="Tahoma" w:hAnsi="Tahoma" w:cs="Tahoma"/>
          <w:sz w:val="18"/>
          <w:szCs w:val="18"/>
        </w:rPr>
        <w:t xml:space="preserve"> не предназначена для транспортировки горячих и/или расплавленных масс, а также не предназначена для использования при низких температурах или в агрессивной среде.</w:t>
      </w:r>
    </w:p>
    <w:p w:rsidR="008959BF" w:rsidRPr="008959BF" w:rsidRDefault="008959BF" w:rsidP="008959B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959BF">
        <w:rPr>
          <w:rFonts w:ascii="Tahoma" w:hAnsi="Tahoma" w:cs="Tahoma"/>
          <w:sz w:val="18"/>
          <w:szCs w:val="18"/>
        </w:rPr>
        <w:t>Она принадлежит механической группе М1.</w:t>
      </w:r>
    </w:p>
    <w:p w:rsidR="008959BF" w:rsidRPr="008959BF" w:rsidRDefault="008959BF" w:rsidP="008959B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959BF">
        <w:rPr>
          <w:rFonts w:ascii="Tahoma" w:hAnsi="Tahoma" w:cs="Tahoma"/>
          <w:sz w:val="18"/>
          <w:szCs w:val="18"/>
        </w:rPr>
        <w:t xml:space="preserve">Перед эксплуатацией </w:t>
      </w:r>
      <w:r w:rsidRPr="008959BF">
        <w:rPr>
          <w:rFonts w:ascii="Tahoma" w:eastAsia="TrebuchetMS" w:hAnsi="Tahoma" w:cs="Tahoma"/>
          <w:sz w:val="18"/>
          <w:szCs w:val="18"/>
        </w:rPr>
        <w:t xml:space="preserve">подъемной лебедки </w:t>
      </w:r>
      <w:r w:rsidRPr="008959BF">
        <w:rPr>
          <w:rFonts w:ascii="Tahoma" w:hAnsi="Tahoma" w:cs="Tahoma"/>
          <w:sz w:val="18"/>
          <w:szCs w:val="18"/>
        </w:rPr>
        <w:t>необходимо ознакомиться с инструкциями.</w:t>
      </w:r>
    </w:p>
    <w:p w:rsidR="008959BF" w:rsidRPr="008959BF" w:rsidRDefault="008959BF" w:rsidP="008959B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959BF">
        <w:rPr>
          <w:rFonts w:ascii="Tahoma" w:hAnsi="Tahoma" w:cs="Tahoma"/>
          <w:sz w:val="18"/>
          <w:szCs w:val="18"/>
        </w:rPr>
        <w:t>Убедитесь, что оператор осведомлен о принципах работы устройства и его эксплуатации.</w:t>
      </w:r>
    </w:p>
    <w:p w:rsidR="008959BF" w:rsidRPr="008959BF" w:rsidRDefault="008959BF" w:rsidP="008959B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959BF">
        <w:rPr>
          <w:rFonts w:ascii="Tahoma" w:hAnsi="Tahoma" w:cs="Tahoma"/>
          <w:sz w:val="18"/>
          <w:szCs w:val="18"/>
        </w:rPr>
        <w:t>Пользователь должен эксплуатировать устройство так, как указано в инструкциях.</w:t>
      </w:r>
    </w:p>
    <w:p w:rsidR="008959BF" w:rsidRPr="008959BF" w:rsidRDefault="008959BF" w:rsidP="008959B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959BF">
        <w:rPr>
          <w:rFonts w:ascii="Tahoma" w:eastAsia="TrebuchetMS" w:hAnsi="Tahoma" w:cs="Tahoma"/>
          <w:sz w:val="18"/>
          <w:szCs w:val="18"/>
        </w:rPr>
        <w:t>Подъемная лебедка</w:t>
      </w:r>
      <w:r w:rsidRPr="008959BF">
        <w:rPr>
          <w:rFonts w:ascii="Tahoma" w:hAnsi="Tahoma" w:cs="Tahoma"/>
          <w:sz w:val="18"/>
          <w:szCs w:val="18"/>
        </w:rPr>
        <w:t xml:space="preserve"> не предназначена для непрерывной эксплуатации. Ее режим эксплуатации - Прерывистый режим, не влияющий на порядок запуска.</w:t>
      </w:r>
    </w:p>
    <w:p w:rsidR="008959BF" w:rsidRPr="008959BF" w:rsidRDefault="008959BF" w:rsidP="008959B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959BF">
        <w:rPr>
          <w:rFonts w:ascii="Tahoma" w:hAnsi="Tahoma" w:cs="Tahoma"/>
          <w:sz w:val="18"/>
          <w:szCs w:val="18"/>
        </w:rPr>
        <w:t>Номинальная мощность устройства не изменяется с учетом положения груза.</w:t>
      </w:r>
    </w:p>
    <w:p w:rsidR="008959BF" w:rsidRDefault="008959BF" w:rsidP="008959B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959BF">
        <w:rPr>
          <w:rFonts w:ascii="Tahoma" w:hAnsi="Tahoma" w:cs="Tahoma"/>
          <w:sz w:val="18"/>
          <w:szCs w:val="18"/>
        </w:rPr>
        <w:t>Перед эксплуатацией проведите осмотр крюка и его замену, в случае если крюк поврежден.</w:t>
      </w:r>
    </w:p>
    <w:p w:rsidR="001B6F26" w:rsidRPr="008959BF" w:rsidRDefault="001B6F26" w:rsidP="008959B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Проверьте стальной трос, раму и механизм электрического управления на наличие повреждений при транспортировке. </w:t>
      </w:r>
    </w:p>
    <w:p w:rsidR="008959BF" w:rsidRPr="008959BF" w:rsidRDefault="008959BF" w:rsidP="008959B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959BF">
        <w:rPr>
          <w:rFonts w:ascii="Tahoma" w:hAnsi="Tahoma" w:cs="Tahoma"/>
          <w:sz w:val="18"/>
          <w:szCs w:val="18"/>
        </w:rPr>
        <w:t xml:space="preserve">Срок службы </w:t>
      </w:r>
      <w:r w:rsidRPr="008959BF">
        <w:rPr>
          <w:rFonts w:ascii="Tahoma" w:eastAsia="TrebuchetMS" w:hAnsi="Tahoma" w:cs="Tahoma"/>
          <w:sz w:val="18"/>
          <w:szCs w:val="18"/>
        </w:rPr>
        <w:t>подъемной лебедки</w:t>
      </w:r>
      <w:r w:rsidRPr="008959BF">
        <w:rPr>
          <w:rFonts w:ascii="Tahoma" w:hAnsi="Tahoma" w:cs="Tahoma"/>
          <w:sz w:val="18"/>
          <w:szCs w:val="18"/>
        </w:rPr>
        <w:t xml:space="preserve"> составляет приблизительно 8000 циклов (за исключением изнашиваемых деталей). По прошествии 8000 циклов необходимо произвести осмотр и капитальный ремонт механических деталей.</w:t>
      </w:r>
    </w:p>
    <w:p w:rsidR="008959BF" w:rsidRPr="008959BF" w:rsidRDefault="008959BF" w:rsidP="008959B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959BF">
        <w:rPr>
          <w:rFonts w:ascii="Tahoma" w:hAnsi="Tahoma" w:cs="Tahoma"/>
          <w:sz w:val="18"/>
          <w:szCs w:val="18"/>
        </w:rPr>
        <w:t>Эксплуатация с использованием защитного устройства по дифференциальному току (выключатель аварийной остановки красного цвета) обеспечивает дополнительную защиту в опасных и экстренных ситуациях.</w:t>
      </w:r>
    </w:p>
    <w:p w:rsidR="008959BF" w:rsidRDefault="008959BF" w:rsidP="008959B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8959BF">
        <w:rPr>
          <w:rFonts w:ascii="Tahoma" w:hAnsi="Tahoma" w:cs="Tahoma"/>
          <w:sz w:val="18"/>
          <w:szCs w:val="18"/>
        </w:rPr>
        <w:t>Убедитесь в том, что детали достаточно смазаны. Необходимо каждые полгода смазывать грузоподъёмный крюк, вал катушки для троса, коробку скоростей и подшипник.</w:t>
      </w:r>
    </w:p>
    <w:p w:rsidR="00536920" w:rsidRPr="001B6F26" w:rsidRDefault="00536920" w:rsidP="0053692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Работа</w:t>
      </w:r>
    </w:p>
    <w:p w:rsidR="00536920" w:rsidRDefault="00536920" w:rsidP="00B31FA6">
      <w:pPr>
        <w:spacing w:before="120" w:after="120" w:line="240" w:lineRule="auto"/>
        <w:ind w:left="567"/>
        <w:jc w:val="both"/>
      </w:pPr>
      <w:r>
        <w:rPr>
          <w:b/>
        </w:rPr>
        <w:t xml:space="preserve">ВНИМАНИЕ! </w:t>
      </w:r>
      <w:r w:rsidRPr="00027D78">
        <w:rPr>
          <w:rFonts w:ascii="Tahoma" w:hAnsi="Tahoma" w:cs="Tahoma"/>
          <w:sz w:val="18"/>
          <w:szCs w:val="18"/>
        </w:rPr>
        <w:t>При использовании тали (лебедки) при температуре ниже 0</w:t>
      </w:r>
      <w:r w:rsidRPr="00027D78">
        <w:rPr>
          <w:rFonts w:ascii="Tahoma" w:hAnsi="Tahoma" w:cs="Tahoma"/>
          <w:sz w:val="18"/>
          <w:szCs w:val="18"/>
          <w:vertAlign w:val="superscript"/>
        </w:rPr>
        <w:t>0</w:t>
      </w:r>
      <w:r w:rsidRPr="00027D78">
        <w:rPr>
          <w:rFonts w:ascii="Tahoma" w:hAnsi="Tahoma" w:cs="Tahoma"/>
          <w:sz w:val="18"/>
          <w:szCs w:val="18"/>
        </w:rPr>
        <w:t>С, первые 3-5 минут техника должна поработать без нагрузки, лишь затем можно использовать оборудование в обычным режиме, согласно заявленной грузоподъемности.</w:t>
      </w:r>
    </w:p>
    <w:p w:rsidR="00900CF4" w:rsidRPr="00B31FA6" w:rsidRDefault="00900CF4" w:rsidP="00B31FA6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00" w:lineRule="exact"/>
        <w:ind w:left="0" w:firstLine="567"/>
        <w:jc w:val="both"/>
        <w:rPr>
          <w:rFonts w:ascii="Tahoma" w:hAnsi="Tahoma" w:cs="Tahoma"/>
          <w:sz w:val="18"/>
          <w:szCs w:val="18"/>
        </w:rPr>
      </w:pPr>
      <w:r w:rsidRPr="00B31FA6">
        <w:rPr>
          <w:rFonts w:ascii="Tahoma" w:hAnsi="Tahoma" w:cs="Tahoma"/>
          <w:sz w:val="18"/>
          <w:szCs w:val="18"/>
        </w:rPr>
        <w:t>Проверьте, нажат ли выключатель аварийной остановки. Для сброса повернуть выключатель красного цвета по часовой стрелке.</w:t>
      </w:r>
    </w:p>
    <w:p w:rsidR="00900CF4" w:rsidRPr="00B31FA6" w:rsidRDefault="00900CF4" w:rsidP="00B31FA6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00" w:lineRule="exact"/>
        <w:ind w:left="0" w:firstLine="567"/>
        <w:jc w:val="both"/>
        <w:rPr>
          <w:rFonts w:ascii="Tahoma" w:hAnsi="Tahoma" w:cs="Tahoma"/>
          <w:sz w:val="18"/>
          <w:szCs w:val="18"/>
        </w:rPr>
      </w:pPr>
      <w:r w:rsidRPr="00B31FA6">
        <w:rPr>
          <w:rFonts w:ascii="Tahoma" w:hAnsi="Tahoma" w:cs="Tahoma"/>
          <w:sz w:val="18"/>
          <w:szCs w:val="18"/>
        </w:rPr>
        <w:t>Для подъема груза нажмите кнопку ▲.</w:t>
      </w:r>
    </w:p>
    <w:p w:rsidR="00900CF4" w:rsidRPr="00B31FA6" w:rsidRDefault="00900CF4" w:rsidP="00B31FA6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00" w:lineRule="exact"/>
        <w:ind w:left="0" w:firstLine="567"/>
        <w:jc w:val="both"/>
        <w:rPr>
          <w:rFonts w:ascii="Tahoma" w:hAnsi="Tahoma" w:cs="Tahoma"/>
          <w:sz w:val="18"/>
          <w:szCs w:val="18"/>
        </w:rPr>
      </w:pPr>
      <w:r w:rsidRPr="00B31FA6">
        <w:rPr>
          <w:rFonts w:ascii="Tahoma" w:hAnsi="Tahoma" w:cs="Tahoma"/>
          <w:sz w:val="18"/>
          <w:szCs w:val="18"/>
        </w:rPr>
        <w:t>Для опускания груза нажмите кнопку ▼.</w:t>
      </w:r>
    </w:p>
    <w:p w:rsidR="00900CF4" w:rsidRPr="00B31FA6" w:rsidRDefault="00900CF4" w:rsidP="00B31FA6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00" w:lineRule="exact"/>
        <w:ind w:left="0" w:firstLine="567"/>
        <w:jc w:val="both"/>
        <w:rPr>
          <w:rFonts w:ascii="Tahoma" w:hAnsi="Tahoma" w:cs="Tahoma"/>
          <w:sz w:val="18"/>
          <w:szCs w:val="18"/>
        </w:rPr>
      </w:pPr>
      <w:r w:rsidRPr="00B31FA6">
        <w:rPr>
          <w:rFonts w:ascii="Tahoma" w:hAnsi="Tahoma" w:cs="Tahoma"/>
          <w:sz w:val="18"/>
          <w:szCs w:val="18"/>
        </w:rPr>
        <w:t>Рычаг механизма автоматической остановки: при достижении максимальной высоты подъема вес выключателя подает рычаг вперед.</w:t>
      </w:r>
    </w:p>
    <w:p w:rsidR="00900CF4" w:rsidRPr="00B31FA6" w:rsidRDefault="00900CF4" w:rsidP="00B31FA6">
      <w:pPr>
        <w:autoSpaceDE w:val="0"/>
        <w:autoSpaceDN w:val="0"/>
        <w:adjustRightInd w:val="0"/>
        <w:spacing w:after="0" w:line="200" w:lineRule="exact"/>
        <w:ind w:firstLine="567"/>
        <w:jc w:val="both"/>
        <w:rPr>
          <w:rFonts w:ascii="Tahoma" w:hAnsi="Tahoma" w:cs="Tahoma"/>
          <w:sz w:val="18"/>
          <w:szCs w:val="18"/>
        </w:rPr>
      </w:pPr>
      <w:r w:rsidRPr="00B31FA6">
        <w:rPr>
          <w:rFonts w:ascii="Tahoma" w:hAnsi="Tahoma" w:cs="Tahoma"/>
          <w:sz w:val="18"/>
          <w:szCs w:val="18"/>
        </w:rPr>
        <w:t>Это задействует концевой переключатель, после чего груз не может быть поднят дальше.</w:t>
      </w:r>
    </w:p>
    <w:p w:rsidR="00900CF4" w:rsidRPr="00B31FA6" w:rsidRDefault="00900CF4" w:rsidP="00B31FA6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00" w:lineRule="exact"/>
        <w:ind w:left="0" w:firstLine="567"/>
        <w:jc w:val="both"/>
        <w:rPr>
          <w:rFonts w:ascii="Tahoma" w:hAnsi="Tahoma" w:cs="Tahoma"/>
          <w:sz w:val="18"/>
          <w:szCs w:val="18"/>
        </w:rPr>
      </w:pPr>
      <w:r w:rsidRPr="00B31FA6">
        <w:rPr>
          <w:rFonts w:ascii="Tahoma" w:hAnsi="Tahoma" w:cs="Tahoma"/>
          <w:sz w:val="18"/>
          <w:szCs w:val="18"/>
        </w:rPr>
        <w:t xml:space="preserve">При нажатии выключателя аварийной остановки </w:t>
      </w:r>
      <w:r w:rsidR="00B31FA6">
        <w:rPr>
          <w:rFonts w:ascii="Tahoma" w:eastAsia="TrebuchetMS" w:hAnsi="Tahoma" w:cs="Tahoma"/>
          <w:sz w:val="18"/>
          <w:szCs w:val="18"/>
        </w:rPr>
        <w:t>таль</w:t>
      </w:r>
      <w:r w:rsidRPr="00B31FA6">
        <w:rPr>
          <w:rFonts w:ascii="Tahoma" w:hAnsi="Tahoma" w:cs="Tahoma"/>
          <w:sz w:val="18"/>
          <w:szCs w:val="18"/>
        </w:rPr>
        <w:t xml:space="preserve"> остановится.</w:t>
      </w:r>
    </w:p>
    <w:p w:rsidR="00900CF4" w:rsidRPr="00B31FA6" w:rsidRDefault="00900CF4" w:rsidP="00B31FA6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120" w:line="200" w:lineRule="exact"/>
        <w:ind w:left="0" w:firstLine="567"/>
        <w:jc w:val="both"/>
        <w:rPr>
          <w:rFonts w:ascii="Tahoma" w:hAnsi="Tahoma" w:cs="Tahoma"/>
          <w:sz w:val="18"/>
          <w:szCs w:val="18"/>
        </w:rPr>
      </w:pPr>
      <w:r w:rsidRPr="00B31FA6">
        <w:rPr>
          <w:rFonts w:ascii="Tahoma" w:hAnsi="Tahoma" w:cs="Tahoma"/>
          <w:sz w:val="18"/>
          <w:szCs w:val="18"/>
        </w:rPr>
        <w:t xml:space="preserve">В аварийной ситуации необходимо немедленно нажать выключатель аварийной остановки для остановки </w:t>
      </w:r>
      <w:r w:rsidR="00B31FA6">
        <w:rPr>
          <w:rFonts w:ascii="Tahoma" w:eastAsia="TrebuchetMS" w:hAnsi="Tahoma" w:cs="Tahoma"/>
          <w:sz w:val="18"/>
          <w:szCs w:val="18"/>
        </w:rPr>
        <w:t>тали</w:t>
      </w:r>
      <w:r w:rsidRPr="00B31FA6">
        <w:rPr>
          <w:rFonts w:ascii="Tahoma" w:hAnsi="Tahoma" w:cs="Tahoma"/>
          <w:sz w:val="18"/>
          <w:szCs w:val="18"/>
        </w:rPr>
        <w:t xml:space="preserve">. При нажатии выключателя аварийной остановки эксплуатация </w:t>
      </w:r>
      <w:r w:rsidR="00B31FA6">
        <w:rPr>
          <w:rFonts w:ascii="Tahoma" w:eastAsia="TrebuchetMS" w:hAnsi="Tahoma" w:cs="Tahoma"/>
          <w:sz w:val="18"/>
          <w:szCs w:val="18"/>
        </w:rPr>
        <w:t>тали</w:t>
      </w:r>
      <w:r w:rsidRPr="00B31FA6">
        <w:rPr>
          <w:rFonts w:ascii="Tahoma" w:hAnsi="Tahoma" w:cs="Tahoma"/>
          <w:sz w:val="18"/>
          <w:szCs w:val="18"/>
        </w:rPr>
        <w:t xml:space="preserve"> невозможна.</w:t>
      </w:r>
    </w:p>
    <w:p w:rsidR="00900CF4" w:rsidRPr="00B31FA6" w:rsidRDefault="00900CF4" w:rsidP="00B31FA6">
      <w:pPr>
        <w:autoSpaceDE w:val="0"/>
        <w:autoSpaceDN w:val="0"/>
        <w:adjustRightInd w:val="0"/>
        <w:spacing w:after="0" w:line="200" w:lineRule="exact"/>
        <w:jc w:val="both"/>
        <w:rPr>
          <w:rFonts w:ascii="Tahoma" w:hAnsi="Tahoma" w:cs="Tahoma"/>
          <w:b/>
          <w:sz w:val="18"/>
          <w:szCs w:val="18"/>
        </w:rPr>
      </w:pPr>
      <w:r w:rsidRPr="00B31FA6">
        <w:rPr>
          <w:rFonts w:ascii="Tahoma" w:hAnsi="Tahoma" w:cs="Tahoma"/>
          <w:b/>
          <w:sz w:val="18"/>
          <w:szCs w:val="18"/>
        </w:rPr>
        <w:t>Повторно-кратковременная мощность</w:t>
      </w:r>
    </w:p>
    <w:p w:rsidR="00900CF4" w:rsidRPr="00B31FA6" w:rsidRDefault="00900CF4" w:rsidP="00B31FA6">
      <w:pPr>
        <w:autoSpaceDE w:val="0"/>
        <w:autoSpaceDN w:val="0"/>
        <w:adjustRightInd w:val="0"/>
        <w:spacing w:after="0" w:line="200" w:lineRule="exact"/>
        <w:ind w:firstLine="567"/>
        <w:jc w:val="both"/>
        <w:rPr>
          <w:rFonts w:ascii="Tahoma" w:hAnsi="Tahoma" w:cs="Tahoma"/>
          <w:sz w:val="18"/>
          <w:szCs w:val="18"/>
        </w:rPr>
      </w:pPr>
      <w:r w:rsidRPr="00B31FA6">
        <w:rPr>
          <w:rFonts w:ascii="Tahoma" w:hAnsi="Tahoma" w:cs="Tahoma"/>
          <w:sz w:val="18"/>
          <w:szCs w:val="18"/>
        </w:rPr>
        <w:t>Данное устройство разработано для типа эксплуатации S3 20% - 10 мин (прерывистый режим работы). Относительный цикл нагрузки равен 20%; это означает, что допускается эксплуатация устройства при номинальной нагрузке в течение 2 минут в ходе каждого рабочего цикла, после чего необходимо отключить устройство на 8 минут для охлаждения. Поэтому устройство может непрерывно использоваться в течение 20% от общего рабочего цикла в течение 10 минут при номинальной нагрузке.</w:t>
      </w:r>
    </w:p>
    <w:p w:rsidR="00900CF4" w:rsidRPr="00B31FA6" w:rsidRDefault="00900CF4" w:rsidP="00B31FA6">
      <w:pPr>
        <w:autoSpaceDE w:val="0"/>
        <w:autoSpaceDN w:val="0"/>
        <w:adjustRightInd w:val="0"/>
        <w:spacing w:before="120" w:after="0" w:line="200" w:lineRule="exact"/>
        <w:jc w:val="both"/>
        <w:rPr>
          <w:rFonts w:ascii="Tahoma" w:hAnsi="Tahoma" w:cs="Tahoma"/>
          <w:b/>
          <w:sz w:val="18"/>
          <w:szCs w:val="18"/>
        </w:rPr>
      </w:pPr>
      <w:r w:rsidRPr="00B31FA6">
        <w:rPr>
          <w:rFonts w:ascii="Tahoma" w:hAnsi="Tahoma" w:cs="Tahoma"/>
          <w:b/>
          <w:sz w:val="18"/>
          <w:szCs w:val="18"/>
        </w:rPr>
        <w:t>Перегрузка</w:t>
      </w:r>
    </w:p>
    <w:p w:rsidR="00900CF4" w:rsidRPr="008A7F1B" w:rsidRDefault="008A7F1B" w:rsidP="008A7F1B">
      <w:pPr>
        <w:pStyle w:val="a3"/>
        <w:numPr>
          <w:ilvl w:val="2"/>
          <w:numId w:val="39"/>
        </w:numPr>
        <w:autoSpaceDE w:val="0"/>
        <w:autoSpaceDN w:val="0"/>
        <w:adjustRightInd w:val="0"/>
        <w:spacing w:after="0" w:line="200" w:lineRule="exact"/>
        <w:ind w:left="0" w:firstLine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Таль РА</w:t>
      </w:r>
      <w:r w:rsidR="00900CF4" w:rsidRPr="008A7F1B">
        <w:rPr>
          <w:rFonts w:ascii="Tahoma" w:hAnsi="Tahoma" w:cs="Tahoma"/>
          <w:sz w:val="18"/>
          <w:szCs w:val="18"/>
        </w:rPr>
        <w:t xml:space="preserve"> не предназначена для непрерывной эксплуатации. Двигатель защищен от перегрузки и перегрева переключателем температуры.</w:t>
      </w:r>
    </w:p>
    <w:p w:rsidR="00900CF4" w:rsidRPr="008A7F1B" w:rsidRDefault="00900CF4" w:rsidP="008A7F1B">
      <w:pPr>
        <w:pStyle w:val="a3"/>
        <w:numPr>
          <w:ilvl w:val="2"/>
          <w:numId w:val="39"/>
        </w:numPr>
        <w:autoSpaceDE w:val="0"/>
        <w:autoSpaceDN w:val="0"/>
        <w:adjustRightInd w:val="0"/>
        <w:spacing w:after="0" w:line="200" w:lineRule="exact"/>
        <w:ind w:left="0" w:firstLine="567"/>
        <w:jc w:val="both"/>
        <w:rPr>
          <w:rFonts w:ascii="Tahoma" w:hAnsi="Tahoma" w:cs="Tahoma"/>
          <w:sz w:val="18"/>
          <w:szCs w:val="18"/>
        </w:rPr>
      </w:pPr>
      <w:r w:rsidRPr="008A7F1B">
        <w:rPr>
          <w:rFonts w:ascii="Tahoma" w:hAnsi="Tahoma" w:cs="Tahoma"/>
          <w:sz w:val="18"/>
          <w:szCs w:val="18"/>
        </w:rPr>
        <w:t xml:space="preserve">При превышении допустимого времени работы температура двигателя увеличится, а переключатель температуры отключит </w:t>
      </w:r>
      <w:r w:rsidR="008A7F1B">
        <w:rPr>
          <w:rFonts w:ascii="Tahoma" w:hAnsi="Tahoma" w:cs="Tahoma"/>
          <w:sz w:val="18"/>
          <w:szCs w:val="18"/>
        </w:rPr>
        <w:t>таль</w:t>
      </w:r>
      <w:r w:rsidRPr="008A7F1B">
        <w:rPr>
          <w:rFonts w:ascii="Tahoma" w:hAnsi="Tahoma" w:cs="Tahoma"/>
          <w:sz w:val="18"/>
          <w:szCs w:val="18"/>
        </w:rPr>
        <w:t>. После окончания фазы охлаждения переключатель температуры автоматически включится.</w:t>
      </w:r>
    </w:p>
    <w:p w:rsidR="00900CF4" w:rsidRPr="008A7F1B" w:rsidRDefault="00900CF4" w:rsidP="008A7F1B">
      <w:pPr>
        <w:pStyle w:val="a3"/>
        <w:numPr>
          <w:ilvl w:val="2"/>
          <w:numId w:val="39"/>
        </w:numPr>
        <w:autoSpaceDE w:val="0"/>
        <w:autoSpaceDN w:val="0"/>
        <w:adjustRightInd w:val="0"/>
        <w:spacing w:after="120" w:line="200" w:lineRule="exact"/>
        <w:ind w:left="0" w:firstLine="567"/>
        <w:jc w:val="both"/>
        <w:rPr>
          <w:rFonts w:ascii="Tahoma" w:hAnsi="Tahoma" w:cs="Tahoma"/>
          <w:sz w:val="18"/>
          <w:szCs w:val="18"/>
        </w:rPr>
      </w:pPr>
      <w:r w:rsidRPr="008A7F1B">
        <w:rPr>
          <w:rFonts w:ascii="Tahoma" w:hAnsi="Tahoma" w:cs="Tahoma"/>
          <w:sz w:val="18"/>
          <w:szCs w:val="18"/>
        </w:rPr>
        <w:t xml:space="preserve">При натяжении </w:t>
      </w:r>
      <w:r w:rsidR="008A7F1B">
        <w:rPr>
          <w:rFonts w:ascii="Tahoma" w:eastAsia="TrebuchetMS" w:hAnsi="Tahoma" w:cs="Tahoma"/>
          <w:sz w:val="18"/>
          <w:szCs w:val="18"/>
        </w:rPr>
        <w:t>тали</w:t>
      </w:r>
      <w:r w:rsidRPr="008A7F1B">
        <w:rPr>
          <w:rFonts w:ascii="Tahoma" w:hAnsi="Tahoma" w:cs="Tahoma"/>
          <w:sz w:val="18"/>
          <w:szCs w:val="18"/>
        </w:rPr>
        <w:t xml:space="preserve"> с меньшей нагрузкой время работы увеличится, а время охлаждения снизится.</w:t>
      </w:r>
    </w:p>
    <w:p w:rsidR="00900CF4" w:rsidRPr="008A7F1B" w:rsidRDefault="00900CF4" w:rsidP="008A7F1B">
      <w:pPr>
        <w:autoSpaceDE w:val="0"/>
        <w:autoSpaceDN w:val="0"/>
        <w:adjustRightInd w:val="0"/>
        <w:spacing w:after="0" w:line="200" w:lineRule="exact"/>
        <w:ind w:left="567"/>
        <w:jc w:val="both"/>
        <w:rPr>
          <w:rFonts w:ascii="Tahoma" w:hAnsi="Tahoma" w:cs="Tahoma"/>
          <w:sz w:val="18"/>
          <w:szCs w:val="18"/>
        </w:rPr>
      </w:pPr>
      <w:r w:rsidRPr="008A7F1B">
        <w:rPr>
          <w:rFonts w:ascii="Tahoma" w:hAnsi="Tahoma" w:cs="Tahoma"/>
          <w:b/>
          <w:sz w:val="18"/>
          <w:szCs w:val="18"/>
        </w:rPr>
        <w:t>Внимание!</w:t>
      </w:r>
      <w:r w:rsidRPr="008A7F1B">
        <w:rPr>
          <w:rFonts w:ascii="Tahoma" w:hAnsi="Tahoma" w:cs="Tahoma"/>
          <w:sz w:val="18"/>
          <w:szCs w:val="18"/>
        </w:rPr>
        <w:t xml:space="preserve"> При прямом воздействии солнечных лучей температура кожуха может значительно увеличиться, что также может сократить допустимое время работы. Поэтому вполне возможно, что переключатель температуры отключится через некоторое время, а лебедка прекратит работу. Необходимо подождать окончания охлаждения устройства.</w:t>
      </w:r>
    </w:p>
    <w:bookmarkEnd w:id="1"/>
    <w:p w:rsidR="001C68FE" w:rsidRDefault="00356C34" w:rsidP="006E38AD">
      <w:pPr>
        <w:spacing w:before="240" w:after="240" w:line="240" w:lineRule="auto"/>
        <w:jc w:val="center"/>
        <w:rPr>
          <w:rFonts w:ascii="Tahoma" w:hAnsi="Tahoma" w:cs="Tahoma"/>
          <w:b/>
          <w:color w:val="000000"/>
          <w:spacing w:val="-2"/>
          <w:sz w:val="18"/>
        </w:rPr>
      </w:pPr>
      <w:r>
        <w:rPr>
          <w:rFonts w:ascii="Tahoma" w:hAnsi="Tahoma" w:cs="Tahoma"/>
          <w:b/>
          <w:sz w:val="18"/>
        </w:rPr>
        <w:t>2.2</w:t>
      </w:r>
      <w:r w:rsidR="001C68FE">
        <w:rPr>
          <w:rFonts w:ascii="Tahoma" w:hAnsi="Tahoma" w:cs="Tahoma"/>
          <w:b/>
          <w:color w:val="000000"/>
          <w:spacing w:val="-2"/>
          <w:sz w:val="18"/>
        </w:rPr>
        <w:t xml:space="preserve"> Техническое обслуживание</w:t>
      </w:r>
      <w:r w:rsidR="00C464BB">
        <w:rPr>
          <w:rFonts w:ascii="Tahoma" w:hAnsi="Tahoma" w:cs="Tahoma"/>
          <w:b/>
          <w:color w:val="000000"/>
          <w:spacing w:val="-2"/>
          <w:sz w:val="18"/>
        </w:rPr>
        <w:t xml:space="preserve"> и проверка</w:t>
      </w:r>
    </w:p>
    <w:p w:rsidR="00CE10EC" w:rsidRPr="00D44809" w:rsidRDefault="00CE10EC" w:rsidP="009232BD">
      <w:pPr>
        <w:pStyle w:val="a3"/>
        <w:numPr>
          <w:ilvl w:val="0"/>
          <w:numId w:val="24"/>
        </w:numPr>
        <w:spacing w:after="0" w:line="200" w:lineRule="exact"/>
        <w:ind w:left="0" w:firstLine="567"/>
        <w:jc w:val="both"/>
        <w:rPr>
          <w:rFonts w:ascii="Tahoma" w:hAnsi="Tahoma" w:cs="Tahoma"/>
          <w:sz w:val="18"/>
          <w:szCs w:val="18"/>
        </w:rPr>
      </w:pPr>
      <w:bookmarkStart w:id="2" w:name="_Toc478030754"/>
      <w:r w:rsidRPr="00D44809">
        <w:rPr>
          <w:rFonts w:ascii="Tahoma" w:hAnsi="Tahoma" w:cs="Tahoma"/>
          <w:sz w:val="18"/>
          <w:szCs w:val="18"/>
        </w:rPr>
        <w:t>Техническое обслуживание тали заключается во внешнем осмотре тали и смазке.</w:t>
      </w:r>
    </w:p>
    <w:p w:rsidR="00874BAD" w:rsidRPr="00874BAD" w:rsidRDefault="00CE10EC" w:rsidP="009232BD">
      <w:pPr>
        <w:pStyle w:val="a3"/>
        <w:numPr>
          <w:ilvl w:val="0"/>
          <w:numId w:val="24"/>
        </w:numPr>
        <w:spacing w:after="0" w:line="200" w:lineRule="exact"/>
        <w:ind w:left="0" w:firstLine="567"/>
        <w:jc w:val="both"/>
        <w:rPr>
          <w:rFonts w:ascii="Tahoma" w:hAnsi="Tahoma" w:cs="Tahoma"/>
          <w:sz w:val="18"/>
          <w:szCs w:val="18"/>
        </w:rPr>
      </w:pPr>
      <w:r w:rsidRPr="00D44809">
        <w:rPr>
          <w:rFonts w:ascii="Tahoma" w:hAnsi="Tahoma" w:cs="Tahoma"/>
          <w:sz w:val="18"/>
          <w:szCs w:val="18"/>
        </w:rPr>
        <w:t>Смазку каната, крюковой подвески, редуктора производит</w:t>
      </w:r>
      <w:r w:rsidR="00874BAD">
        <w:rPr>
          <w:rFonts w:ascii="Tahoma" w:hAnsi="Tahoma" w:cs="Tahoma"/>
          <w:sz w:val="18"/>
          <w:szCs w:val="18"/>
        </w:rPr>
        <w:t>ь регулярно перед началом работ.</w:t>
      </w:r>
    </w:p>
    <w:p w:rsidR="00CE10EC" w:rsidRPr="00D44809" w:rsidRDefault="00874BAD" w:rsidP="009232BD">
      <w:pPr>
        <w:pStyle w:val="a3"/>
        <w:numPr>
          <w:ilvl w:val="0"/>
          <w:numId w:val="24"/>
        </w:numPr>
        <w:spacing w:after="0" w:line="200" w:lineRule="exact"/>
        <w:ind w:left="567"/>
        <w:jc w:val="both"/>
        <w:rPr>
          <w:rFonts w:ascii="Tahoma" w:hAnsi="Tahoma" w:cs="Tahoma"/>
          <w:sz w:val="18"/>
          <w:szCs w:val="18"/>
        </w:rPr>
      </w:pPr>
      <w:r w:rsidRPr="00874BAD">
        <w:rPr>
          <w:rFonts w:ascii="Tahoma" w:hAnsi="Tahoma" w:cs="Tahoma"/>
          <w:sz w:val="18"/>
        </w:rPr>
        <w:t xml:space="preserve">Раз в месяц смазывать открытый редуктор ходовой тележки твердыми </w:t>
      </w:r>
      <w:r w:rsidR="00B07EEE">
        <w:rPr>
          <w:rFonts w:ascii="Tahoma" w:hAnsi="Tahoma" w:cs="Tahoma"/>
          <w:sz w:val="18"/>
        </w:rPr>
        <w:t>сортами</w:t>
      </w:r>
      <w:r w:rsidRPr="00874BAD">
        <w:rPr>
          <w:rFonts w:ascii="Tahoma" w:hAnsi="Tahoma" w:cs="Tahoma"/>
          <w:sz w:val="18"/>
        </w:rPr>
        <w:t xml:space="preserve"> смазки, во избежание стирания металла: литол, солидол или графитовая смазка.</w:t>
      </w:r>
    </w:p>
    <w:p w:rsidR="00CE10EC" w:rsidRPr="00D44809" w:rsidRDefault="00CE10EC" w:rsidP="009232BD">
      <w:pPr>
        <w:pStyle w:val="a3"/>
        <w:numPr>
          <w:ilvl w:val="0"/>
          <w:numId w:val="24"/>
        </w:numPr>
        <w:spacing w:after="0" w:line="200" w:lineRule="exact"/>
        <w:ind w:left="0" w:firstLine="567"/>
        <w:jc w:val="both"/>
        <w:rPr>
          <w:rFonts w:ascii="Tahoma" w:hAnsi="Tahoma" w:cs="Tahoma"/>
          <w:sz w:val="18"/>
          <w:szCs w:val="18"/>
        </w:rPr>
      </w:pPr>
      <w:r w:rsidRPr="00D44809">
        <w:rPr>
          <w:rFonts w:ascii="Tahoma" w:hAnsi="Tahoma" w:cs="Tahoma"/>
          <w:sz w:val="18"/>
          <w:szCs w:val="18"/>
        </w:rPr>
        <w:t xml:space="preserve">Следить за тем, чтобы ось, втулка, подшипник крюковой подвески, шестерни редуктора всегда были смазаны. </w:t>
      </w:r>
    </w:p>
    <w:p w:rsidR="009B3CEA" w:rsidRPr="00D44809" w:rsidRDefault="009B3CEA" w:rsidP="009232BD">
      <w:pPr>
        <w:numPr>
          <w:ilvl w:val="1"/>
          <w:numId w:val="27"/>
        </w:numPr>
        <w:spacing w:after="0" w:line="200" w:lineRule="exact"/>
        <w:ind w:left="0" w:right="-15" w:firstLine="567"/>
        <w:jc w:val="both"/>
        <w:rPr>
          <w:rFonts w:ascii="Tahoma" w:hAnsi="Tahoma" w:cs="Tahoma"/>
          <w:sz w:val="18"/>
          <w:szCs w:val="18"/>
        </w:rPr>
      </w:pPr>
      <w:r w:rsidRPr="00D44809">
        <w:rPr>
          <w:rFonts w:ascii="Tahoma" w:hAnsi="Tahoma" w:cs="Tahoma"/>
          <w:sz w:val="18"/>
          <w:szCs w:val="18"/>
        </w:rPr>
        <w:t xml:space="preserve">Периодически проводите осмотр каретки на предмет механических повреждений. </w:t>
      </w:r>
    </w:p>
    <w:p w:rsidR="009B3CEA" w:rsidRPr="00D44809" w:rsidRDefault="009B3CEA" w:rsidP="009232BD">
      <w:pPr>
        <w:numPr>
          <w:ilvl w:val="1"/>
          <w:numId w:val="27"/>
        </w:numPr>
        <w:spacing w:after="0" w:line="200" w:lineRule="exact"/>
        <w:ind w:left="0" w:right="-15" w:firstLine="567"/>
        <w:jc w:val="both"/>
        <w:rPr>
          <w:rFonts w:ascii="Tahoma" w:hAnsi="Tahoma" w:cs="Tahoma"/>
          <w:sz w:val="18"/>
          <w:szCs w:val="18"/>
        </w:rPr>
      </w:pPr>
      <w:r w:rsidRPr="00D44809">
        <w:rPr>
          <w:rFonts w:ascii="Tahoma" w:hAnsi="Tahoma" w:cs="Tahoma"/>
          <w:sz w:val="18"/>
          <w:szCs w:val="18"/>
        </w:rPr>
        <w:t xml:space="preserve">Проверяйте крепление лебедки к каретке. </w:t>
      </w:r>
    </w:p>
    <w:p w:rsidR="009B3CEA" w:rsidRPr="00D44809" w:rsidRDefault="009B3CEA" w:rsidP="009232BD">
      <w:pPr>
        <w:numPr>
          <w:ilvl w:val="1"/>
          <w:numId w:val="27"/>
        </w:numPr>
        <w:spacing w:after="0" w:line="200" w:lineRule="exact"/>
        <w:ind w:left="0" w:right="-15" w:firstLine="567"/>
        <w:jc w:val="both"/>
        <w:rPr>
          <w:rFonts w:ascii="Tahoma" w:hAnsi="Tahoma" w:cs="Tahoma"/>
          <w:sz w:val="18"/>
          <w:szCs w:val="18"/>
        </w:rPr>
      </w:pPr>
      <w:r w:rsidRPr="00D44809">
        <w:rPr>
          <w:rFonts w:ascii="Tahoma" w:hAnsi="Tahoma" w:cs="Tahoma"/>
          <w:sz w:val="18"/>
          <w:szCs w:val="18"/>
        </w:rPr>
        <w:t xml:space="preserve">Держите каретку в чистоте. Грязный двигатель способствуют к более быстрому нагреванию двигателя. </w:t>
      </w:r>
    </w:p>
    <w:p w:rsidR="009B3CEA" w:rsidRPr="00D44809" w:rsidRDefault="009B3CEA" w:rsidP="009232BD">
      <w:pPr>
        <w:numPr>
          <w:ilvl w:val="1"/>
          <w:numId w:val="27"/>
        </w:numPr>
        <w:spacing w:after="0" w:line="200" w:lineRule="exact"/>
        <w:ind w:left="0" w:right="-15" w:firstLine="567"/>
        <w:jc w:val="both"/>
        <w:rPr>
          <w:rFonts w:ascii="Tahoma" w:hAnsi="Tahoma" w:cs="Tahoma"/>
          <w:sz w:val="18"/>
          <w:szCs w:val="18"/>
        </w:rPr>
      </w:pPr>
      <w:r w:rsidRPr="00D44809">
        <w:rPr>
          <w:rFonts w:ascii="Tahoma" w:hAnsi="Tahoma" w:cs="Tahoma"/>
          <w:sz w:val="18"/>
          <w:szCs w:val="18"/>
        </w:rPr>
        <w:t xml:space="preserve">При наличии неисправности обратитесь в сервисный центр.  </w:t>
      </w:r>
    </w:p>
    <w:p w:rsidR="009232BD" w:rsidRPr="005F4661" w:rsidRDefault="009232BD" w:rsidP="009232BD">
      <w:pPr>
        <w:pStyle w:val="a3"/>
        <w:numPr>
          <w:ilvl w:val="0"/>
          <w:numId w:val="27"/>
        </w:numPr>
        <w:spacing w:after="15" w:line="200" w:lineRule="exact"/>
        <w:ind w:left="567"/>
        <w:jc w:val="both"/>
        <w:rPr>
          <w:rFonts w:ascii="Tahoma" w:hAnsi="Tahoma" w:cs="Tahoma"/>
          <w:sz w:val="18"/>
          <w:szCs w:val="18"/>
        </w:rPr>
      </w:pPr>
      <w:r w:rsidRPr="005F4661">
        <w:rPr>
          <w:rFonts w:ascii="Tahoma" w:hAnsi="Tahoma" w:cs="Tahoma"/>
          <w:sz w:val="18"/>
          <w:szCs w:val="18"/>
        </w:rPr>
        <w:t xml:space="preserve">Периодически проверяйте состояние стального троса (рисунок 3). </w:t>
      </w:r>
    </w:p>
    <w:p w:rsidR="009232BD" w:rsidRPr="005F4661" w:rsidRDefault="009232BD" w:rsidP="009232BD">
      <w:pPr>
        <w:pStyle w:val="a3"/>
        <w:numPr>
          <w:ilvl w:val="0"/>
          <w:numId w:val="27"/>
        </w:numPr>
        <w:spacing w:after="15" w:line="200" w:lineRule="exact"/>
        <w:ind w:left="567" w:right="1716"/>
        <w:jc w:val="both"/>
        <w:rPr>
          <w:rFonts w:ascii="Tahoma" w:hAnsi="Tahoma" w:cs="Tahoma"/>
          <w:sz w:val="18"/>
          <w:szCs w:val="18"/>
        </w:rPr>
      </w:pPr>
      <w:r w:rsidRPr="005F4661">
        <w:rPr>
          <w:rFonts w:ascii="Tahoma" w:hAnsi="Tahoma" w:cs="Tahoma"/>
          <w:sz w:val="18"/>
          <w:szCs w:val="18"/>
        </w:rPr>
        <w:t>Проверяйте резьбовые с</w:t>
      </w:r>
      <w:r>
        <w:rPr>
          <w:rFonts w:ascii="Tahoma" w:hAnsi="Tahoma" w:cs="Tahoma"/>
          <w:sz w:val="18"/>
          <w:szCs w:val="18"/>
        </w:rPr>
        <w:t xml:space="preserve">оединения, </w:t>
      </w:r>
      <w:r w:rsidRPr="005F4661">
        <w:rPr>
          <w:rFonts w:ascii="Tahoma" w:hAnsi="Tahoma" w:cs="Tahoma"/>
          <w:sz w:val="18"/>
          <w:szCs w:val="18"/>
        </w:rPr>
        <w:t xml:space="preserve">кронштейны и пульт управления. </w:t>
      </w:r>
    </w:p>
    <w:p w:rsidR="009232BD" w:rsidRPr="005F4661" w:rsidRDefault="009232BD" w:rsidP="009232BD">
      <w:pPr>
        <w:pStyle w:val="a3"/>
        <w:numPr>
          <w:ilvl w:val="0"/>
          <w:numId w:val="27"/>
        </w:numPr>
        <w:spacing w:after="15" w:line="200" w:lineRule="exact"/>
        <w:ind w:left="567" w:right="1716"/>
        <w:jc w:val="both"/>
        <w:rPr>
          <w:rFonts w:ascii="Tahoma" w:hAnsi="Tahoma" w:cs="Tahoma"/>
          <w:sz w:val="18"/>
          <w:szCs w:val="18"/>
        </w:rPr>
      </w:pPr>
      <w:r w:rsidRPr="005F4661">
        <w:rPr>
          <w:rFonts w:ascii="Tahoma" w:hAnsi="Tahoma" w:cs="Tahoma"/>
          <w:sz w:val="18"/>
          <w:szCs w:val="18"/>
        </w:rPr>
        <w:t xml:space="preserve">Проверяйте </w:t>
      </w:r>
      <w:r>
        <w:rPr>
          <w:rFonts w:ascii="Tahoma" w:hAnsi="Tahoma" w:cs="Tahoma"/>
          <w:sz w:val="18"/>
          <w:szCs w:val="18"/>
        </w:rPr>
        <w:t xml:space="preserve">состояние и надежность болтов, </w:t>
      </w:r>
      <w:r w:rsidRPr="005F4661">
        <w:rPr>
          <w:rFonts w:ascii="Tahoma" w:hAnsi="Tahoma" w:cs="Tahoma"/>
          <w:sz w:val="18"/>
          <w:szCs w:val="18"/>
        </w:rPr>
        <w:t xml:space="preserve">закрепляющих зажимы троса. </w:t>
      </w:r>
    </w:p>
    <w:p w:rsidR="009232BD" w:rsidRDefault="009232BD" w:rsidP="009232BD">
      <w:pPr>
        <w:pStyle w:val="a3"/>
        <w:numPr>
          <w:ilvl w:val="0"/>
          <w:numId w:val="27"/>
        </w:numPr>
        <w:spacing w:after="15" w:line="200" w:lineRule="exact"/>
        <w:ind w:left="567" w:right="27"/>
        <w:jc w:val="both"/>
        <w:rPr>
          <w:rFonts w:ascii="Tahoma" w:hAnsi="Tahoma" w:cs="Tahoma"/>
          <w:sz w:val="18"/>
          <w:szCs w:val="18"/>
        </w:rPr>
      </w:pPr>
      <w:r w:rsidRPr="005F4661">
        <w:rPr>
          <w:rFonts w:ascii="Tahoma" w:hAnsi="Tahoma" w:cs="Tahoma"/>
          <w:sz w:val="18"/>
          <w:szCs w:val="18"/>
        </w:rPr>
        <w:t>Пери</w:t>
      </w:r>
      <w:r>
        <w:rPr>
          <w:rFonts w:ascii="Tahoma" w:hAnsi="Tahoma" w:cs="Tahoma"/>
          <w:sz w:val="18"/>
          <w:szCs w:val="18"/>
        </w:rPr>
        <w:t>одически проверяйте выключатель</w:t>
      </w:r>
      <w:r w:rsidRPr="005F4661">
        <w:rPr>
          <w:rFonts w:ascii="Tahoma" w:hAnsi="Tahoma" w:cs="Tahoma"/>
          <w:sz w:val="18"/>
          <w:szCs w:val="18"/>
        </w:rPr>
        <w:t xml:space="preserve"> двигателя. Включающ</w:t>
      </w:r>
      <w:r>
        <w:rPr>
          <w:rFonts w:ascii="Tahoma" w:hAnsi="Tahoma" w:cs="Tahoma"/>
          <w:sz w:val="18"/>
          <w:szCs w:val="18"/>
        </w:rPr>
        <w:t xml:space="preserve">ая кнопка должна быть в хорошем </w:t>
      </w:r>
      <w:r w:rsidRPr="005F4661">
        <w:rPr>
          <w:rFonts w:ascii="Tahoma" w:hAnsi="Tahoma" w:cs="Tahoma"/>
          <w:sz w:val="18"/>
          <w:szCs w:val="18"/>
        </w:rPr>
        <w:t xml:space="preserve">рабочем состоянии. </w:t>
      </w:r>
    </w:p>
    <w:p w:rsidR="00CE10EC" w:rsidRPr="009232BD" w:rsidRDefault="00CE10EC" w:rsidP="009232BD">
      <w:pPr>
        <w:spacing w:after="15" w:line="237" w:lineRule="auto"/>
        <w:jc w:val="center"/>
        <w:rPr>
          <w:rFonts w:ascii="Tahoma" w:hAnsi="Tahoma" w:cs="Tahoma"/>
          <w:sz w:val="18"/>
          <w:szCs w:val="1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9920" behindDoc="0" locked="0" layoutInCell="1" allowOverlap="0" wp14:anchorId="71509543" wp14:editId="3B7B184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3235" cy="1190625"/>
            <wp:effectExtent l="0" t="0" r="0" b="9525"/>
            <wp:wrapTopAndBottom/>
            <wp:docPr id="909" name="Picture 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" name="Picture 909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53235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232BD" w:rsidRPr="009232BD">
        <w:rPr>
          <w:rFonts w:ascii="Tahoma" w:hAnsi="Tahoma" w:cs="Tahoma"/>
          <w:sz w:val="18"/>
          <w:szCs w:val="18"/>
        </w:rPr>
        <w:t>Рисунок 4</w:t>
      </w:r>
      <w:r w:rsidRPr="009232BD">
        <w:rPr>
          <w:rFonts w:ascii="Tahoma" w:hAnsi="Tahoma" w:cs="Tahoma"/>
          <w:sz w:val="18"/>
          <w:szCs w:val="18"/>
        </w:rPr>
        <w:t>. Проверка троса: (1)– использовать трос запрещено; (2) – трос готов к использованию.</w:t>
      </w:r>
    </w:p>
    <w:bookmarkEnd w:id="2"/>
    <w:p w:rsidR="009232BD" w:rsidRPr="009232BD" w:rsidRDefault="009232BD" w:rsidP="009232BD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00" w:lineRule="exact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9232BD">
        <w:rPr>
          <w:rFonts w:ascii="Tahoma" w:hAnsi="Tahoma" w:cs="Tahoma"/>
          <w:sz w:val="18"/>
          <w:szCs w:val="18"/>
        </w:rPr>
        <w:t>Один цикл обозначает один подъем и одно опускание груза. Периодическая проверка обозначает проверку после 100 циклов.</w:t>
      </w:r>
    </w:p>
    <w:p w:rsidR="009232BD" w:rsidRPr="009232BD" w:rsidRDefault="009232BD" w:rsidP="009232BD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00" w:lineRule="exact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9232BD">
        <w:rPr>
          <w:rFonts w:ascii="Tahoma" w:hAnsi="Tahoma" w:cs="Tahoma"/>
          <w:sz w:val="18"/>
          <w:szCs w:val="18"/>
        </w:rPr>
        <w:t xml:space="preserve">Необходимо время от времени проверять, что концевые выключатели </w:t>
      </w:r>
      <w:r>
        <w:rPr>
          <w:rFonts w:ascii="Tahoma" w:eastAsia="TrebuchetMS" w:hAnsi="Tahoma" w:cs="Tahoma"/>
          <w:sz w:val="18"/>
          <w:szCs w:val="18"/>
        </w:rPr>
        <w:t>тали</w:t>
      </w:r>
      <w:r w:rsidRPr="009232BD">
        <w:rPr>
          <w:rFonts w:ascii="Tahoma" w:hAnsi="Tahoma" w:cs="Tahoma"/>
          <w:sz w:val="18"/>
          <w:szCs w:val="18"/>
        </w:rPr>
        <w:t xml:space="preserve"> находятся в надлежащем рабочем состоянии. Проверка проводится следующим образом: при достижении максимальной высоты срабатывает рычаг механизма автоматической остановки. После чего должен остановиться двигатель (испытание без нагрузки).</w:t>
      </w:r>
    </w:p>
    <w:p w:rsidR="009232BD" w:rsidRPr="009232BD" w:rsidRDefault="009232BD" w:rsidP="009232BD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200" w:lineRule="exact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9232BD">
        <w:rPr>
          <w:rFonts w:ascii="Tahoma" w:hAnsi="Tahoma" w:cs="Tahoma"/>
          <w:sz w:val="18"/>
          <w:szCs w:val="18"/>
        </w:rPr>
        <w:t>Когда стальной трос максимально размотан, срабатывает рычаг максимальной длины троса. После чего должен остановиться двигатель.</w:t>
      </w:r>
    </w:p>
    <w:p w:rsidR="009232BD" w:rsidRPr="009232BD" w:rsidRDefault="009232BD" w:rsidP="009232BD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00" w:lineRule="exact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9232BD">
        <w:rPr>
          <w:rFonts w:ascii="Tahoma" w:hAnsi="Tahoma" w:cs="Tahoma"/>
          <w:sz w:val="18"/>
          <w:szCs w:val="18"/>
        </w:rPr>
        <w:t>Необходимо время от времени проводить осмотр кабеля питания и кабеля цепи управления.</w:t>
      </w:r>
    </w:p>
    <w:p w:rsidR="009232BD" w:rsidRPr="009232BD" w:rsidRDefault="009232BD" w:rsidP="009232BD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00" w:lineRule="exact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9232BD">
        <w:rPr>
          <w:rFonts w:ascii="Tahoma" w:hAnsi="Tahoma" w:cs="Tahoma"/>
          <w:sz w:val="18"/>
          <w:szCs w:val="18"/>
        </w:rPr>
        <w:t>Необходимо смазывать стальной трос и поддерживающий каток каждые 200 циклов.</w:t>
      </w:r>
    </w:p>
    <w:p w:rsidR="009232BD" w:rsidRPr="009232BD" w:rsidRDefault="009232BD" w:rsidP="009232BD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00" w:lineRule="exact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9232BD">
        <w:rPr>
          <w:rFonts w:ascii="Tahoma" w:hAnsi="Tahoma" w:cs="Tahoma"/>
          <w:sz w:val="18"/>
          <w:szCs w:val="18"/>
        </w:rPr>
        <w:t>Каждые 1000 циклов проверять степень затягивания винтов зажимов и поддерживающего катка.</w:t>
      </w:r>
    </w:p>
    <w:p w:rsidR="009232BD" w:rsidRPr="009232BD" w:rsidRDefault="009232BD" w:rsidP="009232BD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00" w:lineRule="exact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9232BD">
        <w:rPr>
          <w:rFonts w:ascii="Tahoma" w:hAnsi="Tahoma" w:cs="Tahoma"/>
          <w:sz w:val="18"/>
          <w:szCs w:val="18"/>
        </w:rPr>
        <w:t>Кроме того, необходимо проверять состояние крюков и поддерживающего катка каждые 1000 циклов.</w:t>
      </w:r>
    </w:p>
    <w:p w:rsidR="009232BD" w:rsidRPr="009232BD" w:rsidRDefault="009232BD" w:rsidP="009232BD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00" w:lineRule="exact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9232BD">
        <w:rPr>
          <w:rFonts w:ascii="Tahoma" w:hAnsi="Tahoma" w:cs="Tahoma"/>
          <w:sz w:val="18"/>
          <w:szCs w:val="18"/>
        </w:rPr>
        <w:t xml:space="preserve">Перед использованием </w:t>
      </w:r>
      <w:r>
        <w:rPr>
          <w:rFonts w:ascii="Tahoma" w:eastAsia="TrebuchetMS" w:hAnsi="Tahoma" w:cs="Tahoma"/>
          <w:sz w:val="18"/>
          <w:szCs w:val="18"/>
        </w:rPr>
        <w:t>тали</w:t>
      </w:r>
      <w:r w:rsidRPr="009232BD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необходимо </w:t>
      </w:r>
      <w:r w:rsidRPr="009232BD">
        <w:rPr>
          <w:rFonts w:ascii="Tahoma" w:hAnsi="Tahoma" w:cs="Tahoma"/>
          <w:sz w:val="18"/>
          <w:szCs w:val="18"/>
        </w:rPr>
        <w:t>проверить работоспособность выключателя аварийной остановки и кнопок.</w:t>
      </w:r>
    </w:p>
    <w:p w:rsidR="009232BD" w:rsidRPr="009232BD" w:rsidRDefault="009232BD" w:rsidP="009232BD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00" w:lineRule="exact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9232BD">
        <w:rPr>
          <w:rFonts w:ascii="Tahoma" w:hAnsi="Tahoma" w:cs="Tahoma"/>
          <w:sz w:val="18"/>
          <w:szCs w:val="18"/>
        </w:rPr>
        <w:t>Проверять тормозную систему каждые 1000 циклов. Если двигатель издает какие-либо необычные звуки или не может поднять номинальную нагрузку, вполне возможно, что тормозная система требует капитального ремонта:</w:t>
      </w:r>
    </w:p>
    <w:p w:rsidR="009232BD" w:rsidRPr="009232BD" w:rsidRDefault="009232BD" w:rsidP="009232BD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200" w:lineRule="exact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9232BD">
        <w:rPr>
          <w:rFonts w:ascii="Tahoma" w:hAnsi="Tahoma" w:cs="Tahoma"/>
          <w:sz w:val="18"/>
          <w:szCs w:val="18"/>
        </w:rPr>
        <w:t>Замените поврежденные или изношенные детали и храните эксплуатационную документацию в надежном месте.</w:t>
      </w:r>
    </w:p>
    <w:p w:rsidR="009232BD" w:rsidRPr="009232BD" w:rsidRDefault="009232BD" w:rsidP="009232BD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200" w:lineRule="exact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9232BD">
        <w:rPr>
          <w:rFonts w:ascii="Tahoma" w:hAnsi="Tahoma" w:cs="Tahoma"/>
          <w:sz w:val="18"/>
          <w:szCs w:val="18"/>
        </w:rPr>
        <w:t>Свяжитесь с уполномоченным сервисным центром для проведения любых внеплановых работ по техническому обслуживанию.</w:t>
      </w:r>
    </w:p>
    <w:p w:rsidR="00BD5A81" w:rsidRPr="00BD5A81" w:rsidRDefault="00BD5A81" w:rsidP="00BD5A81">
      <w:pPr>
        <w:widowControl w:val="0"/>
        <w:autoSpaceDE w:val="0"/>
        <w:autoSpaceDN w:val="0"/>
        <w:adjustRightInd w:val="0"/>
        <w:spacing w:before="120" w:after="0" w:line="200" w:lineRule="exact"/>
        <w:jc w:val="both"/>
        <w:rPr>
          <w:rFonts w:ascii="Tahoma" w:eastAsia="HelveticaWorld-Bold" w:hAnsi="Tahoma" w:cs="Tahoma"/>
          <w:b/>
          <w:bCs/>
          <w:sz w:val="18"/>
          <w:szCs w:val="18"/>
        </w:rPr>
      </w:pPr>
      <w:r w:rsidRPr="00BD5A81">
        <w:rPr>
          <w:rFonts w:ascii="Tahoma" w:eastAsia="HelveticaWorld-Bold" w:hAnsi="Tahoma" w:cs="Tahoma"/>
          <w:b/>
          <w:bCs/>
          <w:sz w:val="18"/>
          <w:szCs w:val="18"/>
        </w:rPr>
        <w:t>Хранение</w:t>
      </w:r>
    </w:p>
    <w:p w:rsidR="00BD5A81" w:rsidRPr="00BD5A81" w:rsidRDefault="00BD5A81" w:rsidP="00BD5A81">
      <w:pPr>
        <w:autoSpaceDE w:val="0"/>
        <w:autoSpaceDN w:val="0"/>
        <w:adjustRightInd w:val="0"/>
        <w:spacing w:after="0" w:line="200" w:lineRule="exact"/>
        <w:ind w:firstLine="567"/>
        <w:jc w:val="both"/>
        <w:rPr>
          <w:rFonts w:ascii="Tahoma" w:hAnsi="Tahoma" w:cs="Tahoma"/>
          <w:sz w:val="18"/>
          <w:szCs w:val="18"/>
        </w:rPr>
      </w:pPr>
      <w:r w:rsidRPr="00BD5A81">
        <w:rPr>
          <w:rFonts w:ascii="Tahoma" w:hAnsi="Tahoma" w:cs="Tahoma"/>
          <w:sz w:val="18"/>
          <w:szCs w:val="18"/>
        </w:rPr>
        <w:t>Рекомендуется хранить оборудование и детали в темном и сухом помещении, недоступном для детей, при температуре выше ноля. Идеальная температура хранения - 5 - 30 °C. Хранить электрические инструменты в оригинальной упаковке.</w:t>
      </w:r>
    </w:p>
    <w:p w:rsidR="00BD5A81" w:rsidRPr="00BD5A81" w:rsidRDefault="00BD5A81" w:rsidP="00BD5A81">
      <w:pPr>
        <w:widowControl w:val="0"/>
        <w:autoSpaceDE w:val="0"/>
        <w:autoSpaceDN w:val="0"/>
        <w:adjustRightInd w:val="0"/>
        <w:spacing w:before="120" w:after="0" w:line="200" w:lineRule="exact"/>
        <w:jc w:val="both"/>
        <w:rPr>
          <w:rFonts w:ascii="Tahoma" w:hAnsi="Tahoma" w:cs="Tahoma"/>
          <w:b/>
          <w:bCs/>
          <w:sz w:val="18"/>
          <w:szCs w:val="18"/>
        </w:rPr>
      </w:pPr>
      <w:r w:rsidRPr="00BD5A81">
        <w:rPr>
          <w:rFonts w:ascii="Tahoma" w:hAnsi="Tahoma" w:cs="Tahoma"/>
          <w:b/>
          <w:bCs/>
          <w:sz w:val="18"/>
          <w:szCs w:val="18"/>
        </w:rPr>
        <w:t>Утилизация</w:t>
      </w:r>
    </w:p>
    <w:p w:rsidR="00BD5A81" w:rsidRPr="00BD5A81" w:rsidRDefault="00BD5A81" w:rsidP="00BD5A81">
      <w:pPr>
        <w:autoSpaceDE w:val="0"/>
        <w:autoSpaceDN w:val="0"/>
        <w:adjustRightInd w:val="0"/>
        <w:spacing w:after="0" w:line="200" w:lineRule="exact"/>
        <w:ind w:firstLine="567"/>
        <w:jc w:val="both"/>
        <w:rPr>
          <w:rFonts w:ascii="Tahoma" w:hAnsi="Tahoma" w:cs="Tahoma"/>
          <w:sz w:val="18"/>
          <w:szCs w:val="18"/>
        </w:rPr>
      </w:pPr>
      <w:r w:rsidRPr="00BD5A81">
        <w:rPr>
          <w:rFonts w:ascii="Tahoma" w:hAnsi="Tahoma" w:cs="Tahoma"/>
          <w:sz w:val="18"/>
          <w:szCs w:val="18"/>
        </w:rPr>
        <w:t>Устройство поставляется в упаковке для защиты от повреждений при перевозке. Данная упаковка является сырьем и, поэтому, может быть использована повторно или возвращена в сырьевую систему.</w:t>
      </w:r>
    </w:p>
    <w:p w:rsidR="00BD5A81" w:rsidRPr="00BD5A81" w:rsidRDefault="00D00DB8" w:rsidP="00BD5A81">
      <w:pPr>
        <w:autoSpaceDE w:val="0"/>
        <w:autoSpaceDN w:val="0"/>
        <w:adjustRightInd w:val="0"/>
        <w:spacing w:after="0" w:line="200" w:lineRule="exact"/>
        <w:ind w:firstLine="567"/>
        <w:jc w:val="both"/>
        <w:rPr>
          <w:rFonts w:ascii="Tahoma" w:hAnsi="Tahoma" w:cs="Tahoma"/>
          <w:sz w:val="18"/>
          <w:szCs w:val="18"/>
        </w:rPr>
      </w:pPr>
      <w:r w:rsidRPr="00BD5A81">
        <w:rPr>
          <w:rFonts w:ascii="Tahoma" w:hAnsi="Tahoma" w:cs="Tahoma"/>
          <w:noProof/>
          <w:sz w:val="18"/>
          <w:szCs w:val="18"/>
          <w:lang w:eastAsia="ru-RU"/>
        </w:rPr>
        <w:drawing>
          <wp:anchor distT="0" distB="0" distL="114300" distR="114300" simplePos="0" relativeHeight="251744256" behindDoc="0" locked="0" layoutInCell="1" allowOverlap="1" wp14:anchorId="2021A495" wp14:editId="45B3B1B5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962025" cy="1315720"/>
            <wp:effectExtent l="0" t="0" r="9525" b="0"/>
            <wp:wrapSquare wrapText="bothSides"/>
            <wp:docPr id="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31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5A81" w:rsidRPr="00BD5A81">
        <w:rPr>
          <w:rFonts w:ascii="Tahoma" w:hAnsi="Tahoma" w:cs="Tahoma"/>
          <w:sz w:val="18"/>
          <w:szCs w:val="18"/>
        </w:rPr>
        <w:t>Устройство и его детали сделаны из различных типов материала, таких как металл и пластик.</w:t>
      </w:r>
    </w:p>
    <w:p w:rsidR="00BD5A81" w:rsidRPr="00BD5A81" w:rsidRDefault="00BD5A81" w:rsidP="00BD5A81">
      <w:pPr>
        <w:autoSpaceDE w:val="0"/>
        <w:autoSpaceDN w:val="0"/>
        <w:adjustRightInd w:val="0"/>
        <w:spacing w:after="0" w:line="200" w:lineRule="exact"/>
        <w:ind w:firstLine="567"/>
        <w:jc w:val="both"/>
        <w:rPr>
          <w:rFonts w:ascii="Tahoma" w:hAnsi="Tahoma" w:cs="Tahoma"/>
          <w:sz w:val="18"/>
          <w:szCs w:val="18"/>
        </w:rPr>
      </w:pPr>
      <w:r w:rsidRPr="00BD5A81">
        <w:rPr>
          <w:rFonts w:ascii="Tahoma" w:hAnsi="Tahoma" w:cs="Tahoma"/>
          <w:sz w:val="18"/>
          <w:szCs w:val="18"/>
        </w:rPr>
        <w:t>Поврежденные детали должны быть утилизированы как специальные отходы. Уточнить у агента или местной организации.</w:t>
      </w:r>
    </w:p>
    <w:p w:rsidR="00BD5A81" w:rsidRPr="00BD5A81" w:rsidRDefault="00BD5A81" w:rsidP="00BD5A81">
      <w:pPr>
        <w:autoSpaceDE w:val="0"/>
        <w:autoSpaceDN w:val="0"/>
        <w:adjustRightInd w:val="0"/>
        <w:spacing w:after="0" w:line="200" w:lineRule="exact"/>
        <w:ind w:firstLine="567"/>
        <w:jc w:val="both"/>
        <w:rPr>
          <w:rFonts w:ascii="Tahoma" w:hAnsi="Tahoma" w:cs="Tahoma"/>
          <w:sz w:val="18"/>
          <w:szCs w:val="18"/>
        </w:rPr>
      </w:pPr>
      <w:r w:rsidRPr="00BD5A81">
        <w:rPr>
          <w:rFonts w:ascii="Tahoma" w:hAnsi="Tahoma" w:cs="Tahoma"/>
          <w:sz w:val="18"/>
          <w:szCs w:val="18"/>
        </w:rPr>
        <w:t>Не допускается утилизация электрических инструментов вместе с бытовым мусором.</w:t>
      </w:r>
    </w:p>
    <w:p w:rsidR="00BD5A81" w:rsidRPr="00BD5A81" w:rsidRDefault="00BD5A81" w:rsidP="00BD5A81">
      <w:pPr>
        <w:autoSpaceDE w:val="0"/>
        <w:autoSpaceDN w:val="0"/>
        <w:adjustRightInd w:val="0"/>
        <w:spacing w:after="0" w:line="200" w:lineRule="exact"/>
        <w:ind w:firstLine="567"/>
        <w:jc w:val="both"/>
        <w:rPr>
          <w:rFonts w:ascii="Tahoma" w:hAnsi="Tahoma" w:cs="Tahoma"/>
          <w:sz w:val="18"/>
          <w:szCs w:val="18"/>
        </w:rPr>
      </w:pPr>
      <w:r w:rsidRPr="00BD5A81">
        <w:rPr>
          <w:rFonts w:ascii="Tahoma" w:hAnsi="Tahoma" w:cs="Tahoma"/>
          <w:sz w:val="18"/>
          <w:szCs w:val="18"/>
        </w:rPr>
        <w:t>В соответствии с Европейской директивой 2012/19/EV, касающейся старого электрического и электронного оборудования и его применения в национальных законах, старые электрические инструменты должны быть отделены от других отходов и утилизированы экологически безопасным способом, например, на пункте переработки.</w:t>
      </w:r>
    </w:p>
    <w:p w:rsidR="00BD5A81" w:rsidRPr="00BD5A81" w:rsidRDefault="00BD5A81" w:rsidP="00BD5A81">
      <w:pPr>
        <w:autoSpaceDE w:val="0"/>
        <w:autoSpaceDN w:val="0"/>
        <w:adjustRightInd w:val="0"/>
        <w:spacing w:after="0" w:line="200" w:lineRule="exact"/>
        <w:ind w:firstLine="567"/>
        <w:jc w:val="both"/>
        <w:rPr>
          <w:rFonts w:ascii="Tahoma" w:hAnsi="Tahoma" w:cs="Tahoma"/>
          <w:sz w:val="18"/>
          <w:szCs w:val="18"/>
        </w:rPr>
      </w:pPr>
      <w:r w:rsidRPr="00BD5A81">
        <w:rPr>
          <w:rFonts w:ascii="Tahoma" w:hAnsi="Tahoma" w:cs="Tahoma"/>
          <w:sz w:val="18"/>
          <w:szCs w:val="18"/>
        </w:rPr>
        <w:t>Переработка, альтернативная требованию возврата электрических устройств:</w:t>
      </w:r>
    </w:p>
    <w:p w:rsidR="00BD5A81" w:rsidRPr="00531CDB" w:rsidRDefault="00BD5A81" w:rsidP="00BD5A81">
      <w:pPr>
        <w:autoSpaceDE w:val="0"/>
        <w:autoSpaceDN w:val="0"/>
        <w:adjustRightInd w:val="0"/>
        <w:spacing w:after="0" w:line="200" w:lineRule="exact"/>
        <w:ind w:firstLine="567"/>
        <w:jc w:val="both"/>
      </w:pPr>
      <w:r w:rsidRPr="00BD5A81">
        <w:rPr>
          <w:rFonts w:ascii="Tahoma" w:hAnsi="Tahoma" w:cs="Tahoma"/>
          <w:sz w:val="18"/>
          <w:szCs w:val="18"/>
        </w:rPr>
        <w:t xml:space="preserve">В качестве альтернативы возврату электрического устройства владелец обязан </w:t>
      </w:r>
      <w:r w:rsidRPr="00BD5A81">
        <w:rPr>
          <w:rFonts w:ascii="Tahoma" w:hAnsi="Tahoma" w:cs="Tahoma"/>
          <w:i/>
          <w:sz w:val="18"/>
          <w:szCs w:val="18"/>
        </w:rPr>
        <w:t xml:space="preserve">принять меры </w:t>
      </w:r>
      <w:r w:rsidRPr="00BD5A81">
        <w:rPr>
          <w:rFonts w:ascii="Tahoma" w:hAnsi="Tahoma" w:cs="Tahoma"/>
          <w:sz w:val="18"/>
          <w:szCs w:val="18"/>
        </w:rPr>
        <w:t>для обеспечения надлежащей переработки устройства в случае отказа от права. Допускается передача использованного устройства в центр возврата, который утилизирует его в соответствии с национальным законодательством о коммерческих и промышленных отходах. Это не применяется к деталям и вспомогательному оборудованию без электрических компонентов,</w:t>
      </w:r>
      <w:r w:rsidRPr="00531CDB">
        <w:t xml:space="preserve"> которые включены в использованное устройство.</w:t>
      </w:r>
    </w:p>
    <w:p w:rsidR="009232BD" w:rsidRDefault="00FC7AD9" w:rsidP="00FC7AD9">
      <w:pPr>
        <w:spacing w:before="240"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Устранение технических </w:t>
      </w:r>
      <w:r w:rsidR="00D00DB8">
        <w:rPr>
          <w:rFonts w:ascii="Tahoma" w:hAnsi="Tahoma" w:cs="Tahoma"/>
          <w:b/>
          <w:sz w:val="18"/>
          <w:szCs w:val="18"/>
        </w:rPr>
        <w:t>неисправностей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2"/>
        <w:gridCol w:w="3692"/>
        <w:gridCol w:w="3736"/>
      </w:tblGrid>
      <w:tr w:rsidR="00D00DB8" w:rsidRPr="00FC7AD9" w:rsidTr="00FC7AD9">
        <w:trPr>
          <w:trHeight w:val="283"/>
        </w:trPr>
        <w:tc>
          <w:tcPr>
            <w:tcW w:w="0" w:type="auto"/>
            <w:shd w:val="pct15" w:color="auto" w:fill="auto"/>
            <w:vAlign w:val="center"/>
          </w:tcPr>
          <w:p w:rsidR="00FC7AD9" w:rsidRPr="00FC7AD9" w:rsidRDefault="00D00DB8" w:rsidP="00FC7AD9">
            <w:pPr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Н</w:t>
            </w:r>
            <w:r w:rsidR="00FC7AD9" w:rsidRPr="00FC7AD9">
              <w:rPr>
                <w:rFonts w:ascii="Tahoma" w:hAnsi="Tahoma" w:cs="Tahoma"/>
                <w:b/>
                <w:sz w:val="18"/>
                <w:szCs w:val="18"/>
              </w:rPr>
              <w:t>еисправность</w:t>
            </w:r>
          </w:p>
        </w:tc>
        <w:tc>
          <w:tcPr>
            <w:tcW w:w="0" w:type="auto"/>
            <w:shd w:val="pct15" w:color="auto" w:fill="auto"/>
            <w:vAlign w:val="center"/>
          </w:tcPr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C7AD9">
              <w:rPr>
                <w:rFonts w:ascii="Tahoma" w:hAnsi="Tahoma" w:cs="Tahoma"/>
                <w:b/>
                <w:sz w:val="18"/>
                <w:szCs w:val="18"/>
              </w:rPr>
              <w:t>Причина</w:t>
            </w:r>
          </w:p>
        </w:tc>
        <w:tc>
          <w:tcPr>
            <w:tcW w:w="0" w:type="auto"/>
            <w:shd w:val="pct15" w:color="auto" w:fill="auto"/>
            <w:vAlign w:val="center"/>
          </w:tcPr>
          <w:p w:rsidR="00FC7AD9" w:rsidRPr="00FC7AD9" w:rsidRDefault="00D00DB8" w:rsidP="00FC7AD9">
            <w:pPr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Решение неисправности</w:t>
            </w:r>
          </w:p>
        </w:tc>
      </w:tr>
      <w:tr w:rsidR="00D00DB8" w:rsidRPr="00FC7AD9" w:rsidTr="00FC7AD9">
        <w:trPr>
          <w:trHeight w:val="283"/>
        </w:trPr>
        <w:tc>
          <w:tcPr>
            <w:tcW w:w="0" w:type="auto"/>
            <w:vAlign w:val="center"/>
          </w:tcPr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Переключатель активирован, но двигатель не включен</w:t>
            </w:r>
          </w:p>
        </w:tc>
        <w:tc>
          <w:tcPr>
            <w:tcW w:w="0" w:type="auto"/>
          </w:tcPr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1. Штепсель не подключен к источнику питания;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2. Провода повреждены или порваны;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3. Неисправность переключателя;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4. Перегорел конденсатор;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5. Концевой выключатель не был сброшен, ошибка ограничительного выключателя;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6. Обрыв провода теплового реле.</w:t>
            </w:r>
          </w:p>
        </w:tc>
        <w:tc>
          <w:tcPr>
            <w:tcW w:w="0" w:type="auto"/>
          </w:tcPr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1. Подсоединить устройство к источнику питания.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2. Проверить провода и снова подключить их к розетке.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3. Отремонтировать или изменить переключатель.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4. Изменить конденсатор.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5. Проверить концевой выключатель и заменить ограничительный выключатель.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6. Подождать, пока устройство охладится, или заменить тепловое реле.</w:t>
            </w:r>
          </w:p>
        </w:tc>
      </w:tr>
      <w:tr w:rsidR="00D00DB8" w:rsidRPr="00FC7AD9" w:rsidTr="00FC7AD9">
        <w:trPr>
          <w:trHeight w:val="283"/>
        </w:trPr>
        <w:tc>
          <w:tcPr>
            <w:tcW w:w="0" w:type="auto"/>
            <w:vAlign w:val="center"/>
          </w:tcPr>
          <w:p w:rsidR="00FC7AD9" w:rsidRPr="00FC7AD9" w:rsidRDefault="00FC7AD9" w:rsidP="00D00DB8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 xml:space="preserve">Был активирован </w:t>
            </w:r>
            <w:r w:rsidR="00D00DB8">
              <w:rPr>
                <w:rFonts w:ascii="Tahoma" w:eastAsia="TrebuchetMS" w:hAnsi="Tahoma" w:cs="Tahoma"/>
                <w:sz w:val="18"/>
                <w:szCs w:val="18"/>
              </w:rPr>
              <w:t>полиспаст</w:t>
            </w:r>
            <w:r w:rsidRPr="00FC7AD9">
              <w:rPr>
                <w:rFonts w:ascii="Tahoma" w:eastAsia="TrebuchetMS" w:hAnsi="Tahoma" w:cs="Tahoma"/>
                <w:sz w:val="18"/>
                <w:szCs w:val="18"/>
              </w:rPr>
              <w:t>. Двигатель очень громко работает, однако не поднимает груз.</w:t>
            </w:r>
          </w:p>
        </w:tc>
        <w:tc>
          <w:tcPr>
            <w:tcW w:w="0" w:type="auto"/>
          </w:tcPr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1. Предложенное напряжение тока слишком низкое;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2. Конденсатор поврежден;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3. Тормоз не полностью открыт.</w:t>
            </w:r>
          </w:p>
        </w:tc>
        <w:tc>
          <w:tcPr>
            <w:tcW w:w="0" w:type="auto"/>
          </w:tcPr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1. Отрегулировать работу в зависимости от источника питания.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2. Изменить питание.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3. Передать оборудование в квалифицированную службу ремонта.</w:t>
            </w:r>
          </w:p>
        </w:tc>
      </w:tr>
      <w:tr w:rsidR="00D00DB8" w:rsidRPr="00FC7AD9" w:rsidTr="00FC7AD9">
        <w:trPr>
          <w:trHeight w:val="283"/>
        </w:trPr>
        <w:tc>
          <w:tcPr>
            <w:tcW w:w="0" w:type="auto"/>
            <w:vAlign w:val="center"/>
          </w:tcPr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После потери мощности тормоза не держат или оборудование спускается</w:t>
            </w:r>
          </w:p>
        </w:tc>
        <w:tc>
          <w:tcPr>
            <w:tcW w:w="0" w:type="auto"/>
          </w:tcPr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1. Зазор между тормозами слишком большой;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2. Разорвана тормозная пружина;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3. Тормозной диск заблокирован;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4. Тормозной диск загрязнен на момент запуска.</w:t>
            </w:r>
          </w:p>
        </w:tc>
        <w:tc>
          <w:tcPr>
            <w:tcW w:w="0" w:type="auto"/>
          </w:tcPr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1. Передать оборудование в квалифицированную службу ремонта.</w:t>
            </w:r>
          </w:p>
        </w:tc>
      </w:tr>
    </w:tbl>
    <w:p w:rsidR="00D00DB8" w:rsidRDefault="00D00DB8"/>
    <w:p w:rsidR="00D00DB8" w:rsidRDefault="00D00DB8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57"/>
        <w:gridCol w:w="3686"/>
        <w:gridCol w:w="3707"/>
      </w:tblGrid>
      <w:tr w:rsidR="00D00DB8" w:rsidRPr="00FC7AD9" w:rsidTr="00D00DB8">
        <w:trPr>
          <w:trHeight w:val="283"/>
        </w:trPr>
        <w:tc>
          <w:tcPr>
            <w:tcW w:w="3857" w:type="dxa"/>
            <w:shd w:val="pct15" w:color="auto" w:fill="auto"/>
            <w:vAlign w:val="center"/>
          </w:tcPr>
          <w:p w:rsidR="00D00DB8" w:rsidRPr="00FC7AD9" w:rsidRDefault="00D00DB8" w:rsidP="00BA797D">
            <w:pPr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Н</w:t>
            </w:r>
            <w:r w:rsidRPr="00FC7AD9">
              <w:rPr>
                <w:rFonts w:ascii="Tahoma" w:hAnsi="Tahoma" w:cs="Tahoma"/>
                <w:b/>
                <w:sz w:val="18"/>
                <w:szCs w:val="18"/>
              </w:rPr>
              <w:t>еисправность</w:t>
            </w:r>
          </w:p>
        </w:tc>
        <w:tc>
          <w:tcPr>
            <w:tcW w:w="3686" w:type="dxa"/>
            <w:shd w:val="pct15" w:color="auto" w:fill="auto"/>
            <w:vAlign w:val="center"/>
          </w:tcPr>
          <w:p w:rsidR="00D00DB8" w:rsidRPr="00FC7AD9" w:rsidRDefault="00D00DB8" w:rsidP="00BA797D">
            <w:pPr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C7AD9">
              <w:rPr>
                <w:rFonts w:ascii="Tahoma" w:hAnsi="Tahoma" w:cs="Tahoma"/>
                <w:b/>
                <w:sz w:val="18"/>
                <w:szCs w:val="18"/>
              </w:rPr>
              <w:t>Причина</w:t>
            </w:r>
          </w:p>
        </w:tc>
        <w:tc>
          <w:tcPr>
            <w:tcW w:w="3707" w:type="dxa"/>
            <w:shd w:val="pct15" w:color="auto" w:fill="auto"/>
            <w:vAlign w:val="center"/>
          </w:tcPr>
          <w:p w:rsidR="00D00DB8" w:rsidRPr="00FC7AD9" w:rsidRDefault="00D00DB8" w:rsidP="00BA797D">
            <w:pPr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Решение неисправности</w:t>
            </w:r>
          </w:p>
        </w:tc>
      </w:tr>
      <w:tr w:rsidR="00D00DB8" w:rsidRPr="00FC7AD9" w:rsidTr="00D00DB8">
        <w:trPr>
          <w:trHeight w:val="283"/>
        </w:trPr>
        <w:tc>
          <w:tcPr>
            <w:tcW w:w="3857" w:type="dxa"/>
            <w:vAlign w:val="center"/>
          </w:tcPr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Шум от оборудования становится громче</w:t>
            </w:r>
          </w:p>
        </w:tc>
        <w:tc>
          <w:tcPr>
            <w:tcW w:w="3686" w:type="dxa"/>
          </w:tcPr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1. Плохая смазка;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2. Зубчатое колесо и подшипники повреждены после длительного использования;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3. Неправильная установка.</w:t>
            </w:r>
          </w:p>
        </w:tc>
        <w:tc>
          <w:tcPr>
            <w:tcW w:w="3707" w:type="dxa"/>
          </w:tcPr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1. Тщательно смазать оборудование.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2. Заменить зубчатое колесо или подшипники.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3. Проверить установленные детали.</w:t>
            </w:r>
          </w:p>
        </w:tc>
      </w:tr>
      <w:tr w:rsidR="00D00DB8" w:rsidRPr="00FC7AD9" w:rsidTr="00D00DB8">
        <w:trPr>
          <w:trHeight w:val="283"/>
        </w:trPr>
        <w:tc>
          <w:tcPr>
            <w:tcW w:w="3857" w:type="dxa"/>
            <w:vAlign w:val="center"/>
          </w:tcPr>
          <w:p w:rsidR="00FC7AD9" w:rsidRPr="00FC7AD9" w:rsidRDefault="00D00DB8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eastAsia="TrebuchetMS" w:hAnsi="Tahoma" w:cs="Tahoma"/>
                <w:sz w:val="18"/>
                <w:szCs w:val="18"/>
              </w:rPr>
              <w:t>Таль</w:t>
            </w:r>
            <w:r w:rsidR="00FC7AD9" w:rsidRPr="00FC7AD9">
              <w:rPr>
                <w:rFonts w:ascii="Tahoma" w:eastAsia="TrebuchetMS" w:hAnsi="Tahoma" w:cs="Tahoma"/>
                <w:sz w:val="18"/>
                <w:szCs w:val="18"/>
              </w:rPr>
              <w:t xml:space="preserve"> имеет слишком большое напряжение.</w:t>
            </w:r>
          </w:p>
        </w:tc>
        <w:tc>
          <w:tcPr>
            <w:tcW w:w="3686" w:type="dxa"/>
          </w:tcPr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1. Ошибка заземления или его отсутствие;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2. Внутренние соединители касаются кожуха.</w:t>
            </w:r>
          </w:p>
        </w:tc>
        <w:tc>
          <w:tcPr>
            <w:tcW w:w="3707" w:type="dxa"/>
          </w:tcPr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1. Проверить заземленные провода и правильно соединить их.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1. Проверить все внутренние соединители.</w:t>
            </w:r>
          </w:p>
        </w:tc>
      </w:tr>
      <w:tr w:rsidR="00D00DB8" w:rsidRPr="00FC7AD9" w:rsidTr="00D00DB8">
        <w:trPr>
          <w:trHeight w:val="283"/>
        </w:trPr>
        <w:tc>
          <w:tcPr>
            <w:tcW w:w="3857" w:type="dxa"/>
            <w:vAlign w:val="center"/>
          </w:tcPr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Концевой выключатель не работает</w:t>
            </w:r>
          </w:p>
        </w:tc>
        <w:tc>
          <w:tcPr>
            <w:tcW w:w="3686" w:type="dxa"/>
          </w:tcPr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1. Концевой выключатель поврежден;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2. Концевой выключатель заблокирован.</w:t>
            </w:r>
          </w:p>
        </w:tc>
        <w:tc>
          <w:tcPr>
            <w:tcW w:w="3707" w:type="dxa"/>
          </w:tcPr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eastAsia="TrebuchetMS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1. Выключить или заменить</w:t>
            </w:r>
          </w:p>
          <w:p w:rsidR="00FC7AD9" w:rsidRPr="00FC7AD9" w:rsidRDefault="00FC7AD9" w:rsidP="00FC7AD9">
            <w:pPr>
              <w:autoSpaceDE w:val="0"/>
              <w:autoSpaceDN w:val="0"/>
              <w:adjustRightInd w:val="0"/>
              <w:spacing w:after="0" w:line="200" w:lineRule="exact"/>
              <w:rPr>
                <w:rFonts w:ascii="Tahoma" w:hAnsi="Tahoma" w:cs="Tahoma"/>
                <w:sz w:val="18"/>
                <w:szCs w:val="18"/>
              </w:rPr>
            </w:pPr>
            <w:r w:rsidRPr="00FC7AD9">
              <w:rPr>
                <w:rFonts w:ascii="Tahoma" w:eastAsia="TrebuchetMS" w:hAnsi="Tahoma" w:cs="Tahoma"/>
                <w:sz w:val="18"/>
                <w:szCs w:val="18"/>
              </w:rPr>
              <w:t>2. Проверить, отремонтировать или заменить концевой выключатель.</w:t>
            </w:r>
          </w:p>
        </w:tc>
      </w:tr>
    </w:tbl>
    <w:p w:rsidR="005D4131" w:rsidRDefault="005D728B" w:rsidP="00356C34">
      <w:pPr>
        <w:spacing w:before="240"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2.3</w:t>
      </w:r>
      <w:r w:rsidR="005D4131" w:rsidRPr="00D75419">
        <w:rPr>
          <w:rFonts w:ascii="Tahoma" w:hAnsi="Tahoma" w:cs="Tahoma"/>
          <w:b/>
          <w:sz w:val="18"/>
          <w:szCs w:val="18"/>
        </w:rPr>
        <w:t xml:space="preserve"> Меры предосторожности</w:t>
      </w:r>
    </w:p>
    <w:p w:rsidR="00FC7AD9" w:rsidRPr="00FC7AD9" w:rsidRDefault="00FC7AD9" w:rsidP="00FC7AD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rPr>
          <w:rFonts w:ascii="Tahoma" w:hAnsi="Tahoma" w:cs="Tahoma"/>
          <w:sz w:val="18"/>
          <w:szCs w:val="18"/>
        </w:rPr>
      </w:pPr>
      <w:r w:rsidRPr="00FC7AD9">
        <w:rPr>
          <w:rFonts w:ascii="Tahoma" w:hAnsi="Tahoma" w:cs="Tahoma"/>
          <w:sz w:val="18"/>
          <w:szCs w:val="18"/>
        </w:rPr>
        <w:t>Рабочий режим S3 – 20% - 10 минут: S3 = Прерывистый режим, не влияющий на порядок запуска. Это означает, что максимальное рабочее время свыше 10 минут составляет 20 % (2,0 минуты).</w:t>
      </w:r>
    </w:p>
    <w:p w:rsidR="00FC7AD9" w:rsidRPr="00FC7AD9" w:rsidRDefault="00FC7AD9" w:rsidP="00FC7AD9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rPr>
          <w:rFonts w:ascii="Tahoma" w:hAnsi="Tahoma" w:cs="Tahoma"/>
          <w:sz w:val="18"/>
          <w:szCs w:val="18"/>
        </w:rPr>
      </w:pPr>
      <w:r w:rsidRPr="00FC7AD9">
        <w:rPr>
          <w:rFonts w:ascii="Tahoma" w:hAnsi="Tahoma" w:cs="Tahoma"/>
          <w:sz w:val="18"/>
          <w:szCs w:val="18"/>
        </w:rPr>
        <w:t>Рекомендуется использовать только устройства в идеальном рабочем состоянии.</w:t>
      </w:r>
    </w:p>
    <w:p w:rsidR="00FC7AD9" w:rsidRPr="00FC7AD9" w:rsidRDefault="00FC7AD9" w:rsidP="00FC7AD9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rPr>
          <w:rFonts w:ascii="Tahoma" w:hAnsi="Tahoma" w:cs="Tahoma"/>
          <w:sz w:val="18"/>
          <w:szCs w:val="18"/>
        </w:rPr>
      </w:pPr>
      <w:r w:rsidRPr="00FC7AD9">
        <w:rPr>
          <w:rFonts w:ascii="Tahoma" w:hAnsi="Tahoma" w:cs="Tahoma"/>
          <w:sz w:val="18"/>
          <w:szCs w:val="18"/>
        </w:rPr>
        <w:t>Регулярно проводите обслуживание и чистку устройства.</w:t>
      </w:r>
    </w:p>
    <w:p w:rsidR="00FC7AD9" w:rsidRPr="00FC7AD9" w:rsidRDefault="00FC7AD9" w:rsidP="00FC7AD9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rPr>
          <w:rFonts w:ascii="Tahoma" w:hAnsi="Tahoma" w:cs="Tahoma"/>
          <w:sz w:val="18"/>
          <w:szCs w:val="18"/>
        </w:rPr>
      </w:pPr>
      <w:r w:rsidRPr="00FC7AD9">
        <w:rPr>
          <w:rFonts w:ascii="Tahoma" w:hAnsi="Tahoma" w:cs="Tahoma"/>
          <w:sz w:val="18"/>
          <w:szCs w:val="18"/>
        </w:rPr>
        <w:t>Скоординируйте свою манеру работы в соответствии с устройством.</w:t>
      </w:r>
    </w:p>
    <w:p w:rsidR="00FC7AD9" w:rsidRPr="00FC7AD9" w:rsidRDefault="00FC7AD9" w:rsidP="00FC7AD9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rPr>
          <w:rFonts w:ascii="Tahoma" w:hAnsi="Tahoma" w:cs="Tahoma"/>
          <w:sz w:val="18"/>
          <w:szCs w:val="18"/>
        </w:rPr>
      </w:pPr>
      <w:r w:rsidRPr="00FC7AD9">
        <w:rPr>
          <w:rFonts w:ascii="Tahoma" w:hAnsi="Tahoma" w:cs="Tahoma"/>
          <w:sz w:val="18"/>
          <w:szCs w:val="18"/>
        </w:rPr>
        <w:t>Не перегружайте устройство.</w:t>
      </w:r>
    </w:p>
    <w:p w:rsidR="00FC7AD9" w:rsidRPr="00FC7AD9" w:rsidRDefault="00FC7AD9" w:rsidP="00FC7AD9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rPr>
          <w:rFonts w:ascii="Tahoma" w:eastAsia="TrebuchetMS" w:hAnsi="Tahoma" w:cs="Tahoma"/>
          <w:sz w:val="18"/>
          <w:szCs w:val="18"/>
          <w:u w:val="single"/>
        </w:rPr>
      </w:pPr>
      <w:r w:rsidRPr="00FC7AD9">
        <w:rPr>
          <w:rFonts w:ascii="Tahoma" w:hAnsi="Tahoma" w:cs="Tahoma"/>
          <w:sz w:val="18"/>
          <w:szCs w:val="18"/>
        </w:rPr>
        <w:t>При необходимости производите его техническое обслуживание.</w:t>
      </w:r>
    </w:p>
    <w:p w:rsidR="00FC7AD9" w:rsidRPr="00FC7AD9" w:rsidRDefault="00FC7AD9" w:rsidP="00FC7AD9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rPr>
          <w:rFonts w:ascii="Tahoma" w:hAnsi="Tahoma" w:cs="Tahoma"/>
          <w:sz w:val="18"/>
          <w:szCs w:val="18"/>
        </w:rPr>
      </w:pPr>
      <w:r w:rsidRPr="00FC7AD9">
        <w:rPr>
          <w:rFonts w:ascii="Tahoma" w:hAnsi="Tahoma" w:cs="Tahoma"/>
          <w:sz w:val="18"/>
          <w:szCs w:val="18"/>
        </w:rPr>
        <w:t>Отключайте неиспользуемое устройство.</w:t>
      </w:r>
    </w:p>
    <w:p w:rsidR="00FC7AD9" w:rsidRPr="00FC7AD9" w:rsidRDefault="00FC7AD9" w:rsidP="00FC7AD9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rPr>
          <w:rFonts w:ascii="Tahoma" w:hAnsi="Tahoma" w:cs="Tahoma"/>
          <w:sz w:val="18"/>
          <w:szCs w:val="18"/>
        </w:rPr>
      </w:pPr>
      <w:r w:rsidRPr="00FC7AD9">
        <w:rPr>
          <w:rFonts w:ascii="Tahoma" w:hAnsi="Tahoma" w:cs="Tahoma"/>
          <w:sz w:val="18"/>
          <w:szCs w:val="18"/>
        </w:rPr>
        <w:t>Надевайте защитные перчатки.</w:t>
      </w:r>
    </w:p>
    <w:p w:rsidR="00FC7AD9" w:rsidRPr="00FC7AD9" w:rsidRDefault="00FC7AD9" w:rsidP="00FC7AD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rPr>
          <w:rFonts w:ascii="Tahoma" w:hAnsi="Tahoma" w:cs="Tahoma"/>
          <w:sz w:val="18"/>
          <w:szCs w:val="18"/>
        </w:rPr>
      </w:pPr>
      <w:r w:rsidRPr="00FC7AD9">
        <w:rPr>
          <w:rFonts w:ascii="Tahoma" w:hAnsi="Tahoma" w:cs="Tahoma"/>
          <w:sz w:val="18"/>
          <w:szCs w:val="18"/>
        </w:rPr>
        <w:t>Необходимо поднимать груз с поверхности на минимально возможной скорости. При поднятии груза трос должен быть туго натянутым.</w:t>
      </w:r>
    </w:p>
    <w:p w:rsidR="00FC7AD9" w:rsidRPr="00FC7AD9" w:rsidRDefault="00FC7AD9" w:rsidP="00FC7AD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rPr>
          <w:rFonts w:ascii="Tahoma" w:hAnsi="Tahoma" w:cs="Tahoma"/>
          <w:sz w:val="18"/>
          <w:szCs w:val="18"/>
        </w:rPr>
      </w:pPr>
      <w:r w:rsidRPr="00FC7AD9">
        <w:rPr>
          <w:rFonts w:ascii="Tahoma" w:hAnsi="Tahoma" w:cs="Tahoma"/>
          <w:sz w:val="18"/>
          <w:szCs w:val="18"/>
        </w:rPr>
        <w:t xml:space="preserve">Двигатель </w:t>
      </w:r>
      <w:r w:rsidRPr="00FC7AD9">
        <w:rPr>
          <w:rFonts w:ascii="Tahoma" w:eastAsia="TrebuchetMS" w:hAnsi="Tahoma" w:cs="Tahoma"/>
          <w:sz w:val="18"/>
          <w:szCs w:val="18"/>
        </w:rPr>
        <w:t>подъемной лебедки</w:t>
      </w:r>
      <w:r w:rsidRPr="00FC7AD9">
        <w:rPr>
          <w:rFonts w:ascii="Tahoma" w:hAnsi="Tahoma" w:cs="Tahoma"/>
          <w:sz w:val="18"/>
          <w:szCs w:val="18"/>
        </w:rPr>
        <w:t xml:space="preserve"> снабжен термостатическим переключателем. Двигатель может остановиться при эксплуатации </w:t>
      </w:r>
      <w:r w:rsidRPr="00FC7AD9">
        <w:rPr>
          <w:rFonts w:ascii="Tahoma" w:eastAsia="TrebuchetMS" w:hAnsi="Tahoma" w:cs="Tahoma"/>
          <w:sz w:val="18"/>
          <w:szCs w:val="18"/>
        </w:rPr>
        <w:t>подъемной лебедки</w:t>
      </w:r>
      <w:r w:rsidRPr="00FC7AD9">
        <w:rPr>
          <w:rFonts w:ascii="Tahoma" w:hAnsi="Tahoma" w:cs="Tahoma"/>
          <w:sz w:val="18"/>
          <w:szCs w:val="18"/>
        </w:rPr>
        <w:t>. Он снова запустится автоматически после остывания.</w:t>
      </w:r>
    </w:p>
    <w:p w:rsidR="00FC7AD9" w:rsidRPr="00FC7AD9" w:rsidRDefault="009A2E59" w:rsidP="00FC7AD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rPr>
          <w:rFonts w:ascii="Tahoma" w:hAnsi="Tahoma" w:cs="Tahoma"/>
          <w:sz w:val="18"/>
          <w:szCs w:val="18"/>
        </w:rPr>
      </w:pPr>
      <w:r w:rsidRPr="0056765A">
        <w:rPr>
          <w:rFonts w:ascii="Tahoma" w:hAnsi="Tahoma" w:cs="Tahoma"/>
          <w:noProof/>
          <w:sz w:val="18"/>
          <w:lang w:eastAsia="ru-RU"/>
        </w:rPr>
        <w:drawing>
          <wp:anchor distT="0" distB="0" distL="114300" distR="114300" simplePos="0" relativeHeight="251732992" behindDoc="0" locked="0" layoutInCell="1" allowOverlap="1" wp14:anchorId="28AED1B3" wp14:editId="55AF8915">
            <wp:simplePos x="0" y="0"/>
            <wp:positionH relativeFrom="column">
              <wp:posOffset>42545</wp:posOffset>
            </wp:positionH>
            <wp:positionV relativeFrom="paragraph">
              <wp:posOffset>9525</wp:posOffset>
            </wp:positionV>
            <wp:extent cx="584200" cy="519430"/>
            <wp:effectExtent l="0" t="0" r="6350" b="0"/>
            <wp:wrapNone/>
            <wp:docPr id="10" name="Рисунок 10" descr="ACHTU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HTUNG2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AD9" w:rsidRPr="00FC7AD9">
        <w:rPr>
          <w:rFonts w:ascii="Tahoma" w:hAnsi="Tahoma" w:cs="Tahoma"/>
          <w:sz w:val="18"/>
          <w:szCs w:val="18"/>
        </w:rPr>
        <w:t xml:space="preserve">Электрический подъемник не снабжен ограничителем номинальной мощности. Поэтому не рекомендуется предпринимать попытки подъема груза, если устройство для выключения при перегрузке ограничивает работу </w:t>
      </w:r>
      <w:r w:rsidR="00FC7AD9" w:rsidRPr="00FC7AD9">
        <w:rPr>
          <w:rFonts w:ascii="Tahoma" w:eastAsia="TrebuchetMS" w:hAnsi="Tahoma" w:cs="Tahoma"/>
          <w:sz w:val="18"/>
          <w:szCs w:val="18"/>
        </w:rPr>
        <w:t>подъемной лебедки</w:t>
      </w:r>
      <w:r w:rsidR="00FC7AD9" w:rsidRPr="00FC7AD9">
        <w:rPr>
          <w:rFonts w:ascii="Tahoma" w:hAnsi="Tahoma" w:cs="Tahoma"/>
          <w:sz w:val="18"/>
          <w:szCs w:val="18"/>
        </w:rPr>
        <w:t xml:space="preserve">. В этом случае нагрузка превышает номинальную мощность </w:t>
      </w:r>
      <w:r w:rsidR="00FC7AD9" w:rsidRPr="00FC7AD9">
        <w:rPr>
          <w:rFonts w:ascii="Tahoma" w:eastAsia="TrebuchetMS" w:hAnsi="Tahoma" w:cs="Tahoma"/>
          <w:sz w:val="18"/>
          <w:szCs w:val="18"/>
        </w:rPr>
        <w:t>подъемной лебедки</w:t>
      </w:r>
      <w:r w:rsidR="00FC7AD9" w:rsidRPr="00FC7AD9">
        <w:rPr>
          <w:rFonts w:ascii="Tahoma" w:hAnsi="Tahoma" w:cs="Tahoma"/>
          <w:sz w:val="18"/>
          <w:szCs w:val="18"/>
        </w:rPr>
        <w:t>.</w:t>
      </w:r>
    </w:p>
    <w:p w:rsidR="00FC7AD9" w:rsidRPr="00FC7AD9" w:rsidRDefault="00FC7AD9" w:rsidP="00FC7AD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rPr>
          <w:rFonts w:ascii="Tahoma" w:hAnsi="Tahoma" w:cs="Tahoma"/>
          <w:sz w:val="18"/>
          <w:szCs w:val="18"/>
        </w:rPr>
      </w:pPr>
      <w:r w:rsidRPr="00FC7AD9">
        <w:rPr>
          <w:rFonts w:ascii="Tahoma" w:hAnsi="Tahoma" w:cs="Tahoma"/>
          <w:sz w:val="18"/>
          <w:szCs w:val="18"/>
        </w:rPr>
        <w:t>Не оставляйте подвешенный груз без присмотра без принятия соответствующих мер предосторожности.</w:t>
      </w:r>
    </w:p>
    <w:p w:rsidR="00FC7AD9" w:rsidRPr="00FC7AD9" w:rsidRDefault="00FC7AD9" w:rsidP="00FC7AD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rPr>
          <w:rFonts w:ascii="Tahoma" w:hAnsi="Tahoma" w:cs="Tahoma"/>
          <w:sz w:val="18"/>
          <w:szCs w:val="18"/>
        </w:rPr>
      </w:pPr>
      <w:r w:rsidRPr="00FC7AD9">
        <w:rPr>
          <w:rFonts w:ascii="Tahoma" w:hAnsi="Tahoma" w:cs="Tahoma"/>
          <w:sz w:val="18"/>
          <w:szCs w:val="18"/>
        </w:rPr>
        <w:t>Для защиты цепи необходимо обеспечить устройство предохранителем с силой тока 10 А или устройством защитного отключения с силой тока 10 А</w:t>
      </w:r>
    </w:p>
    <w:p w:rsidR="00FC7AD9" w:rsidRPr="00FC7AD9" w:rsidRDefault="00FC7AD9" w:rsidP="00FC7AD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rPr>
          <w:rFonts w:ascii="Tahoma" w:hAnsi="Tahoma" w:cs="Tahoma"/>
          <w:sz w:val="18"/>
          <w:szCs w:val="18"/>
        </w:rPr>
      </w:pPr>
      <w:r w:rsidRPr="00FC7AD9">
        <w:rPr>
          <w:rFonts w:ascii="Tahoma" w:hAnsi="Tahoma" w:cs="Tahoma"/>
          <w:sz w:val="18"/>
          <w:szCs w:val="18"/>
        </w:rPr>
        <w:t>Не рекомендуется использовать рычаг в качестве установленного устройства отключения. Он предназначен только для отключения устройства в аварийных случаях.</w:t>
      </w:r>
    </w:p>
    <w:p w:rsidR="00FC7AD9" w:rsidRPr="00FC7AD9" w:rsidRDefault="00FC7AD9" w:rsidP="00FC7AD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rPr>
          <w:rFonts w:ascii="Tahoma" w:hAnsi="Tahoma" w:cs="Tahoma"/>
          <w:sz w:val="18"/>
          <w:szCs w:val="18"/>
        </w:rPr>
      </w:pPr>
      <w:r w:rsidRPr="00FC7AD9">
        <w:rPr>
          <w:rFonts w:ascii="Tahoma" w:hAnsi="Tahoma" w:cs="Tahoma"/>
          <w:sz w:val="18"/>
          <w:szCs w:val="18"/>
        </w:rPr>
        <w:t>Перед запуском убедитесь, что стальной трос правильно намотан вокруг катушки и что расстояние между намоткой меньше, чем стальной трос.</w:t>
      </w:r>
    </w:p>
    <w:p w:rsidR="00FC7AD9" w:rsidRDefault="00FC7AD9" w:rsidP="00FC7AD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rPr>
          <w:rFonts w:ascii="Tahoma" w:hAnsi="Tahoma" w:cs="Tahoma"/>
          <w:sz w:val="18"/>
          <w:szCs w:val="18"/>
        </w:rPr>
      </w:pPr>
      <w:r w:rsidRPr="00FC7AD9">
        <w:rPr>
          <w:rFonts w:ascii="Tahoma" w:hAnsi="Tahoma" w:cs="Tahoma"/>
          <w:sz w:val="18"/>
          <w:szCs w:val="18"/>
        </w:rPr>
        <w:t>Убедитесь, что груз надежно закреплен на крюке или дополнительном крюке (если вы используете натяжной блок); рекомендуется всегда находиться на безопасном расстоянии от груза и стального троса.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>Всегда проверяйте, что напряжение питающей сети идентично напряжению, указанному в паспорте оборудования. Неподходящее напряжение питающей сети может привести к неправильной работе оборудования и, таким образом, привести к травмам.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>Электропитание должно быть заземлено и обеспечено устройством защитного отключения.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>Непосредственная рабочая среда должна быть чистой. Беспорядок на рабочих местах может привести к несчастным случаям.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>Защищайте себя от поражения электрическим током. Избегайте физического контакта с заземленными поверхностями (например, трубы, радиаторы, плиты и холодильники).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>Не поднимайте грузы, превышающ</w:t>
      </w:r>
      <w:r>
        <w:rPr>
          <w:rFonts w:ascii="Tahoma" w:hAnsi="Tahoma" w:cs="Tahoma"/>
          <w:sz w:val="18"/>
          <w:szCs w:val="18"/>
        </w:rPr>
        <w:t>ие номинальную грузоподъемность.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>При работе всегда используйте средства защиты (резиновые перчатки, нескользящая обувь, защита волос и слуха и т.д.).</w:t>
      </w:r>
    </w:p>
    <w:p w:rsidR="009A2E59" w:rsidRPr="009A2E59" w:rsidRDefault="009A2E59" w:rsidP="009A2E59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>Используйте оборудование только в целях, для которых оно предназначено. Никогда не поднимайте людей с помощью подъемной лебедки.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>Используйте только в закрытых помещениях.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>Никогда не пытайтесь поднимать неподвижные или заблокированные грузы.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>Запрещается поднимать груз наперекос или протаскивать его по полу.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eastAsia="TrebuchetMS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>Запрещается нежелательный запуск при свободном стальном тросе.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eastAsia="TrebuchetMS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 xml:space="preserve">Необходимо убедиться в возможности поднятия грузов при самой низкой скорости. 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eastAsia="TrebuchetMS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>При начале поднятия трос должен быть натянут, но не размотан.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 xml:space="preserve">Если </w:t>
      </w:r>
      <w:r w:rsidR="009D3D85">
        <w:rPr>
          <w:rFonts w:ascii="Tahoma" w:hAnsi="Tahoma" w:cs="Tahoma"/>
          <w:sz w:val="18"/>
          <w:szCs w:val="18"/>
        </w:rPr>
        <w:t>таль</w:t>
      </w:r>
      <w:r w:rsidRPr="009A2E59">
        <w:rPr>
          <w:rFonts w:ascii="Tahoma" w:hAnsi="Tahoma" w:cs="Tahoma"/>
          <w:sz w:val="18"/>
          <w:szCs w:val="18"/>
        </w:rPr>
        <w:t xml:space="preserve"> не используется, вытяните штепсельную вилку из розетки.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>Не подпускайте детей и других посторонних лиц к оборудованию.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>Не поднимайте грузы искоса. Не допускайте раскачивание груза.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>Убедитесь, что крюк движется в направлении, указанном на управляющем переключателе.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eastAsia="TrebuchetMS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 xml:space="preserve">Концевой выключатель (№2, рычаг механизма автоматической остановки) не должен быть использован в качестве </w:t>
      </w:r>
      <w:r w:rsidRPr="009A2E59">
        <w:rPr>
          <w:rFonts w:ascii="Tahoma" w:eastAsia="TrebuchetMS" w:hAnsi="Tahoma" w:cs="Tahoma"/>
          <w:sz w:val="18"/>
          <w:szCs w:val="18"/>
        </w:rPr>
        <w:t>выключателя или быть разобран, т.к. является прибором безопасности для предотвращения поднятия веса сверх границы.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eastAsia="TrebuchetMS" w:hAnsi="Tahoma" w:cs="Tahoma"/>
          <w:sz w:val="18"/>
          <w:szCs w:val="18"/>
        </w:rPr>
      </w:pPr>
      <w:r w:rsidRPr="009A2E59">
        <w:rPr>
          <w:rFonts w:ascii="Tahoma" w:eastAsia="TrebuchetMS" w:hAnsi="Tahoma" w:cs="Tahoma"/>
          <w:sz w:val="18"/>
          <w:szCs w:val="18"/>
        </w:rPr>
        <w:t>Не оставляйте груз в висячем положении на длительный срок для предотвращения деформации деталей.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9A2E59">
        <w:rPr>
          <w:rFonts w:ascii="Tahoma" w:eastAsia="TrebuchetMS" w:hAnsi="Tahoma" w:cs="Tahoma"/>
          <w:sz w:val="18"/>
          <w:szCs w:val="18"/>
        </w:rPr>
        <w:t>Регулярно проверяйте подъемную лебедку на наличие признаков повреждения. Управляющий переключатель должен быть</w:t>
      </w:r>
      <w:r w:rsidRPr="009A2E59">
        <w:rPr>
          <w:rFonts w:ascii="Tahoma" w:hAnsi="Tahoma" w:cs="Tahoma"/>
          <w:sz w:val="18"/>
          <w:szCs w:val="18"/>
        </w:rPr>
        <w:t xml:space="preserve"> в хорошем состоянии.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 xml:space="preserve">Храните </w:t>
      </w:r>
      <w:r w:rsidR="009D3D85">
        <w:rPr>
          <w:rFonts w:ascii="Tahoma" w:hAnsi="Tahoma" w:cs="Tahoma"/>
          <w:sz w:val="18"/>
          <w:szCs w:val="18"/>
        </w:rPr>
        <w:t>таль</w:t>
      </w:r>
      <w:r w:rsidRPr="009A2E59">
        <w:rPr>
          <w:rFonts w:ascii="Tahoma" w:hAnsi="Tahoma" w:cs="Tahoma"/>
          <w:sz w:val="18"/>
          <w:szCs w:val="18"/>
        </w:rPr>
        <w:t xml:space="preserve"> надлежащим образом.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>Не включать/выключать оборудование слишком быстро (толчковый режим).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 xml:space="preserve">Будьте предельно сосредоточенным при эксплуатации </w:t>
      </w:r>
      <w:r w:rsidR="009D3D85">
        <w:rPr>
          <w:rFonts w:ascii="Tahoma" w:eastAsia="TrebuchetMS" w:hAnsi="Tahoma" w:cs="Tahoma"/>
          <w:sz w:val="18"/>
          <w:szCs w:val="18"/>
        </w:rPr>
        <w:t>тали</w:t>
      </w:r>
      <w:r w:rsidRPr="009A2E59">
        <w:rPr>
          <w:rFonts w:ascii="Tahoma" w:hAnsi="Tahoma" w:cs="Tahoma"/>
          <w:sz w:val="18"/>
          <w:szCs w:val="18"/>
        </w:rPr>
        <w:t>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9A2E59">
        <w:rPr>
          <w:rFonts w:ascii="Tahoma" w:hAnsi="Tahoma" w:cs="Tahoma"/>
          <w:sz w:val="18"/>
          <w:szCs w:val="18"/>
        </w:rPr>
        <w:t>Запрещается находиться или работать под поднятым грузом.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eastAsia="TrebuchetMS" w:hAnsi="Tahoma" w:cs="Tahoma"/>
          <w:sz w:val="18"/>
          <w:szCs w:val="18"/>
          <w:u w:val="single"/>
        </w:rPr>
      </w:pPr>
      <w:r w:rsidRPr="009A2E59">
        <w:rPr>
          <w:rFonts w:ascii="Tahoma" w:eastAsia="TrebuchetMS" w:hAnsi="Tahoma" w:cs="Tahoma"/>
          <w:sz w:val="18"/>
          <w:szCs w:val="18"/>
        </w:rPr>
        <w:t>В зависимости от частоты использования после 20 часов непрерывной эксплуатации необходимо провести тщательное техническое обслуживание оборудования (не реже одного раза в год).</w:t>
      </w:r>
    </w:p>
    <w:p w:rsidR="009A2E59" w:rsidRPr="009A2E59" w:rsidRDefault="009A2E59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eastAsia="TrebuchetMS" w:hAnsi="Tahoma" w:cs="Tahoma"/>
          <w:sz w:val="18"/>
          <w:szCs w:val="18"/>
        </w:rPr>
      </w:pPr>
      <w:r w:rsidRPr="009A2E59">
        <w:rPr>
          <w:rFonts w:ascii="Tahoma" w:eastAsia="TrebuchetMS" w:hAnsi="Tahoma" w:cs="Tahoma"/>
          <w:sz w:val="18"/>
          <w:szCs w:val="18"/>
        </w:rPr>
        <w:t>При прекращении функционирования тормозов и быстрого снижения груза необходимо немедленно нажать выключатель, а затем нажать включатель.</w:t>
      </w:r>
    </w:p>
    <w:p w:rsidR="009A2E59" w:rsidRPr="009A2E59" w:rsidRDefault="00D00DB8" w:rsidP="009A2E59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eastAsia="TrebuchetMS" w:hAnsi="Tahoma" w:cs="Tahoma"/>
          <w:sz w:val="18"/>
          <w:szCs w:val="18"/>
        </w:rPr>
      </w:pPr>
      <w:r w:rsidRPr="003C0197">
        <w:rPr>
          <w:noProof/>
          <w:sz w:val="20"/>
          <w:szCs w:val="20"/>
          <w:highlight w:val="green"/>
          <w:lang w:eastAsia="ru-RU"/>
        </w:rPr>
        <w:lastRenderedPageBreak/>
        <w:drawing>
          <wp:anchor distT="0" distB="0" distL="114300" distR="114300" simplePos="0" relativeHeight="251746304" behindDoc="1" locked="0" layoutInCell="1" allowOverlap="1" wp14:anchorId="262FCD69" wp14:editId="12E80000">
            <wp:simplePos x="0" y="0"/>
            <wp:positionH relativeFrom="margin">
              <wp:posOffset>6069330</wp:posOffset>
            </wp:positionH>
            <wp:positionV relativeFrom="paragraph">
              <wp:posOffset>0</wp:posOffset>
            </wp:positionV>
            <wp:extent cx="675005" cy="666750"/>
            <wp:effectExtent l="0" t="0" r="0" b="0"/>
            <wp:wrapSquare wrapText="bothSides"/>
            <wp:docPr id="15" name="图片 59" descr="说明: b_20100528164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9" descr="说明: b_2010052816430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9A2E59" w:rsidRPr="009A2E59">
        <w:rPr>
          <w:rFonts w:ascii="Tahoma" w:eastAsia="TrebuchetMS" w:hAnsi="Tahoma" w:cs="Tahoma"/>
          <w:sz w:val="18"/>
          <w:szCs w:val="18"/>
        </w:rPr>
        <w:t>После разгрузки направить оборудование обученному специалисту для проведения ремонта.</w:t>
      </w:r>
    </w:p>
    <w:p w:rsidR="009A2E59" w:rsidRPr="009A2E59" w:rsidRDefault="009A2E59" w:rsidP="006D2427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00" w:lineRule="exact"/>
        <w:ind w:left="1134" w:firstLine="0"/>
        <w:jc w:val="both"/>
        <w:rPr>
          <w:rFonts w:ascii="Tahoma" w:hAnsi="Tahoma" w:cs="Tahoma"/>
          <w:b/>
          <w:sz w:val="18"/>
          <w:szCs w:val="18"/>
        </w:rPr>
      </w:pPr>
      <w:r w:rsidRPr="009A2E59">
        <w:rPr>
          <w:rFonts w:ascii="Tahoma" w:hAnsi="Tahoma" w:cs="Tahoma"/>
          <w:b/>
          <w:sz w:val="18"/>
          <w:szCs w:val="18"/>
        </w:rPr>
        <w:t>В случае опасности или при аварийной ситуации нажмите кнопку аварийного отключения. Для отпуска кнопки поверните ее в направлении стрелки.</w:t>
      </w:r>
    </w:p>
    <w:p w:rsidR="009A2E59" w:rsidRPr="009A2E59" w:rsidRDefault="009A2E59" w:rsidP="009A2E59">
      <w:pPr>
        <w:autoSpaceDE w:val="0"/>
        <w:autoSpaceDN w:val="0"/>
        <w:adjustRightInd w:val="0"/>
        <w:spacing w:after="0" w:line="200" w:lineRule="exact"/>
        <w:ind w:left="1134"/>
        <w:rPr>
          <w:rFonts w:ascii="Tahoma" w:hAnsi="Tahoma" w:cs="Tahoma"/>
          <w:sz w:val="18"/>
          <w:szCs w:val="18"/>
        </w:rPr>
      </w:pPr>
    </w:p>
    <w:p w:rsidR="009B3CEA" w:rsidRDefault="009B3CEA" w:rsidP="00874BAD">
      <w:pPr>
        <w:pStyle w:val="a3"/>
        <w:numPr>
          <w:ilvl w:val="0"/>
          <w:numId w:val="26"/>
        </w:numPr>
        <w:spacing w:after="0" w:line="200" w:lineRule="exact"/>
        <w:ind w:left="1134"/>
        <w:jc w:val="both"/>
        <w:rPr>
          <w:rFonts w:ascii="Tahoma" w:hAnsi="Tahoma" w:cs="Tahoma"/>
          <w:sz w:val="18"/>
          <w:szCs w:val="18"/>
        </w:rPr>
      </w:pPr>
      <w:r w:rsidRPr="00CD695F">
        <w:rPr>
          <w:rFonts w:ascii="Tahoma" w:hAnsi="Tahoma" w:cs="Tahoma"/>
          <w:sz w:val="18"/>
          <w:szCs w:val="18"/>
        </w:rPr>
        <w:t>Перед тем, как начать работу, проверьте правильно ли намотан трос на катушку</w:t>
      </w:r>
      <w:r w:rsidR="00DA4BAC">
        <w:rPr>
          <w:rFonts w:ascii="Tahoma" w:hAnsi="Tahoma" w:cs="Tahoma"/>
          <w:sz w:val="18"/>
          <w:szCs w:val="18"/>
        </w:rPr>
        <w:t xml:space="preserve"> (см. рисунок 4).</w:t>
      </w:r>
    </w:p>
    <w:p w:rsidR="00DA4BAC" w:rsidRDefault="00DA4BAC" w:rsidP="00DA4BAC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Calibri" w:eastAsia="Calibri" w:hAnsi="Calibri" w:cs="Calibri"/>
          <w:noProof/>
          <w:position w:val="-251"/>
          <w:lang w:eastAsia="ru-RU"/>
        </w:rPr>
        <w:drawing>
          <wp:anchor distT="0" distB="0" distL="114300" distR="114300" simplePos="0" relativeHeight="251734016" behindDoc="1" locked="0" layoutInCell="1" allowOverlap="1" wp14:anchorId="4315AF63" wp14:editId="31F6540A">
            <wp:simplePos x="0" y="0"/>
            <wp:positionH relativeFrom="margin">
              <wp:align>center</wp:align>
            </wp:positionH>
            <wp:positionV relativeFrom="paragraph">
              <wp:posOffset>90474</wp:posOffset>
            </wp:positionV>
            <wp:extent cx="3249930" cy="1143000"/>
            <wp:effectExtent l="0" t="0" r="7620" b="0"/>
            <wp:wrapNone/>
            <wp:docPr id="744" name="Picture 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" name="Picture 744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93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4BAC" w:rsidRDefault="00DA4BAC" w:rsidP="00DA4BAC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DA4BAC" w:rsidRDefault="00DA4BAC" w:rsidP="00DA4BAC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DA4BAC" w:rsidRDefault="00DA4BAC" w:rsidP="00DA4BAC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DA4BAC" w:rsidRDefault="00DA4BAC" w:rsidP="00DA4BAC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DA4BAC" w:rsidRDefault="00DA4BAC" w:rsidP="00DA4BAC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DA4BAC" w:rsidRDefault="00DA4BAC" w:rsidP="00DA4BAC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DA4BAC" w:rsidRPr="00DA4BAC" w:rsidRDefault="00DA4BAC" w:rsidP="00DA4BAC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9B3CEA" w:rsidRPr="009A2E59" w:rsidRDefault="009A2E59" w:rsidP="009A2E59">
      <w:pPr>
        <w:spacing w:before="240" w:after="184" w:line="240" w:lineRule="auto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color w:val="404040"/>
          <w:sz w:val="18"/>
          <w:szCs w:val="18"/>
        </w:rPr>
        <w:t>Рисунок 5</w:t>
      </w:r>
      <w:r w:rsidR="00DA4BAC" w:rsidRPr="00DA4BAC">
        <w:rPr>
          <w:rFonts w:ascii="Tahoma" w:hAnsi="Tahoma" w:cs="Tahoma"/>
          <w:color w:val="404040"/>
          <w:sz w:val="18"/>
          <w:szCs w:val="18"/>
        </w:rPr>
        <w:t>.</w:t>
      </w:r>
      <w:r w:rsidR="00DA4BAC">
        <w:rPr>
          <w:rFonts w:ascii="Tahoma" w:hAnsi="Tahoma" w:cs="Tahoma"/>
          <w:color w:val="404040"/>
          <w:sz w:val="18"/>
          <w:szCs w:val="18"/>
        </w:rPr>
        <w:t xml:space="preserve"> Намотка троса на катушку.</w:t>
      </w:r>
    </w:p>
    <w:p w:rsidR="009B3CEA" w:rsidRPr="000115C3" w:rsidRDefault="009B3CEA" w:rsidP="009A2E59">
      <w:pPr>
        <w:pStyle w:val="a3"/>
        <w:numPr>
          <w:ilvl w:val="0"/>
          <w:numId w:val="29"/>
        </w:numPr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0115C3">
        <w:rPr>
          <w:rFonts w:ascii="Tahoma" w:hAnsi="Tahoma" w:cs="Tahoma"/>
          <w:sz w:val="18"/>
          <w:szCs w:val="18"/>
        </w:rPr>
        <w:t xml:space="preserve">В случае, если стальной трос порвется, замените его на такой же, рекомендованный в инструкции производителя. </w:t>
      </w:r>
    </w:p>
    <w:p w:rsidR="009B3CEA" w:rsidRDefault="009B3CEA" w:rsidP="009A2E59">
      <w:pPr>
        <w:pStyle w:val="a3"/>
        <w:numPr>
          <w:ilvl w:val="0"/>
          <w:numId w:val="29"/>
        </w:numPr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0115C3">
        <w:rPr>
          <w:rFonts w:ascii="Tahoma" w:hAnsi="Tahoma" w:cs="Tahoma"/>
          <w:sz w:val="18"/>
          <w:szCs w:val="18"/>
        </w:rPr>
        <w:t>В случае, если груз опускается</w:t>
      </w:r>
      <w:r w:rsidR="009D3D85">
        <w:rPr>
          <w:rFonts w:ascii="Tahoma" w:hAnsi="Tahoma" w:cs="Tahoma"/>
          <w:sz w:val="18"/>
          <w:szCs w:val="18"/>
        </w:rPr>
        <w:t>,</w:t>
      </w:r>
      <w:r w:rsidRPr="000115C3">
        <w:rPr>
          <w:rFonts w:ascii="Tahoma" w:hAnsi="Tahoma" w:cs="Tahoma"/>
          <w:sz w:val="18"/>
          <w:szCs w:val="18"/>
        </w:rPr>
        <w:t xml:space="preserve"> и вы останавливаете </w:t>
      </w:r>
      <w:r w:rsidR="004166E3">
        <w:rPr>
          <w:rFonts w:ascii="Tahoma" w:hAnsi="Tahoma" w:cs="Tahoma"/>
          <w:sz w:val="18"/>
          <w:szCs w:val="18"/>
        </w:rPr>
        <w:t>таль</w:t>
      </w:r>
      <w:r w:rsidRPr="000115C3">
        <w:rPr>
          <w:rFonts w:ascii="Tahoma" w:hAnsi="Tahoma" w:cs="Tahoma"/>
          <w:sz w:val="18"/>
          <w:szCs w:val="18"/>
        </w:rPr>
        <w:t xml:space="preserve">, а груз еще несколько см спускается вниз, не волнуйтесь, это нормально из-за инерции. </w:t>
      </w:r>
    </w:p>
    <w:p w:rsidR="00400E72" w:rsidRPr="000115C3" w:rsidRDefault="00400E72" w:rsidP="009A2E59">
      <w:pPr>
        <w:pStyle w:val="a3"/>
        <w:numPr>
          <w:ilvl w:val="0"/>
          <w:numId w:val="29"/>
        </w:numPr>
        <w:spacing w:after="0" w:line="200" w:lineRule="exact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027D78">
        <w:rPr>
          <w:rFonts w:ascii="Tahoma" w:hAnsi="Tahoma" w:cs="Tahoma"/>
          <w:sz w:val="18"/>
          <w:szCs w:val="18"/>
        </w:rPr>
        <w:t>При использовании тали (лебедки) при температуре ниже 0</w:t>
      </w:r>
      <w:r w:rsidRPr="00027D78">
        <w:rPr>
          <w:rFonts w:ascii="Tahoma" w:hAnsi="Tahoma" w:cs="Tahoma"/>
          <w:sz w:val="18"/>
          <w:szCs w:val="18"/>
          <w:vertAlign w:val="superscript"/>
        </w:rPr>
        <w:t>0</w:t>
      </w:r>
      <w:r w:rsidRPr="00027D78">
        <w:rPr>
          <w:rFonts w:ascii="Tahoma" w:hAnsi="Tahoma" w:cs="Tahoma"/>
          <w:sz w:val="18"/>
          <w:szCs w:val="18"/>
        </w:rPr>
        <w:t>С, первые 3-5 минут техника должна поработать без нагрузки, лишь затем можно использовать оборудование в обычным режиме, согласно заявленной грузоподъемности.</w:t>
      </w:r>
    </w:p>
    <w:p w:rsidR="00B859C3" w:rsidRPr="005D4131" w:rsidRDefault="00B859C3" w:rsidP="00B859C3">
      <w:pPr>
        <w:spacing w:before="240"/>
        <w:jc w:val="center"/>
        <w:rPr>
          <w:rFonts w:ascii="Tahoma" w:hAnsi="Tahoma" w:cs="Tahoma"/>
          <w:b/>
          <w:sz w:val="18"/>
          <w:szCs w:val="18"/>
        </w:rPr>
      </w:pPr>
      <w:r w:rsidRPr="005D4131">
        <w:rPr>
          <w:rFonts w:ascii="Tahoma" w:hAnsi="Tahoma" w:cs="Tahoma"/>
          <w:b/>
          <w:sz w:val="18"/>
          <w:szCs w:val="18"/>
        </w:rPr>
        <w:t>3. Гарантийные обязательства</w:t>
      </w:r>
    </w:p>
    <w:p w:rsidR="00B859C3" w:rsidRDefault="00B859C3" w:rsidP="00B859C3">
      <w:pPr>
        <w:spacing w:after="0" w:line="240" w:lineRule="auto"/>
        <w:ind w:firstLine="567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Оборудование марки </w:t>
      </w:r>
      <w:r>
        <w:rPr>
          <w:rFonts w:ascii="Tahoma" w:hAnsi="Tahoma" w:cs="Tahoma"/>
          <w:color w:val="000000"/>
          <w:sz w:val="18"/>
          <w:szCs w:val="18"/>
          <w:lang w:val="en-US"/>
        </w:rPr>
        <w:t>TOR</w:t>
      </w:r>
      <w:r>
        <w:rPr>
          <w:rFonts w:ascii="Tahoma" w:hAnsi="Tahoma" w:cs="Tahoma"/>
          <w:color w:val="000000"/>
          <w:sz w:val="18"/>
          <w:szCs w:val="18"/>
        </w:rPr>
        <w:t xml:space="preserve">, представленное в России и странах Таможенного союза, полностью соответствует Техническому регламенту Таможенного союза ТР ТС 010/2011 «О безопасности машин и оборудования», что подтверждается декларациями соответствия. </w:t>
      </w:r>
    </w:p>
    <w:p w:rsidR="00B859C3" w:rsidRPr="00B017D6" w:rsidRDefault="00B859C3" w:rsidP="00B859C3">
      <w:pPr>
        <w:spacing w:after="0" w:line="240" w:lineRule="auto"/>
        <w:ind w:firstLine="567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Продукция, поставляемая на рынок стран Европейского союза, соответствует требованиям качества </w:t>
      </w:r>
      <w:r>
        <w:rPr>
          <w:rFonts w:ascii="Tahoma" w:hAnsi="Tahoma" w:cs="Tahoma"/>
          <w:color w:val="000000"/>
          <w:sz w:val="18"/>
          <w:szCs w:val="18"/>
          <w:lang w:val="en-US"/>
        </w:rPr>
        <w:t>Directive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2006/42/</w:t>
      </w:r>
      <w:r>
        <w:rPr>
          <w:rFonts w:ascii="Tahoma" w:hAnsi="Tahoma" w:cs="Tahoma"/>
          <w:color w:val="000000"/>
          <w:sz w:val="18"/>
          <w:szCs w:val="18"/>
          <w:lang w:val="en-US"/>
        </w:rPr>
        <w:t>EC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  <w:lang w:val="en-US"/>
        </w:rPr>
        <w:t>on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  <w:lang w:val="en-US"/>
        </w:rPr>
        <w:t>Machinery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  <w:lang w:val="en-US"/>
        </w:rPr>
        <w:t>Factsheet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  <w:lang w:val="en-US"/>
        </w:rPr>
        <w:t>for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  <w:lang w:val="en-US"/>
        </w:rPr>
        <w:t>Machinery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 xml:space="preserve">и имеет сертификат </w:t>
      </w:r>
      <w:r>
        <w:rPr>
          <w:rFonts w:ascii="Tahoma" w:hAnsi="Tahoma" w:cs="Tahoma"/>
          <w:color w:val="000000"/>
          <w:sz w:val="18"/>
          <w:szCs w:val="18"/>
          <w:lang w:val="en-US"/>
        </w:rPr>
        <w:t>CE</w:t>
      </w:r>
      <w:r w:rsidRPr="00B017D6">
        <w:rPr>
          <w:rFonts w:ascii="Tahoma" w:hAnsi="Tahoma" w:cs="Tahoma"/>
          <w:color w:val="000000"/>
          <w:sz w:val="18"/>
          <w:szCs w:val="18"/>
        </w:rPr>
        <w:t>.</w:t>
      </w:r>
    </w:p>
    <w:p w:rsidR="00B859C3" w:rsidRDefault="00B859C3" w:rsidP="00B859C3">
      <w:pPr>
        <w:spacing w:after="0" w:line="240" w:lineRule="auto"/>
        <w:ind w:firstLine="567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Система управления качеством </w:t>
      </w:r>
      <w:r>
        <w:rPr>
          <w:rFonts w:ascii="Tahoma" w:hAnsi="Tahoma" w:cs="Tahoma"/>
          <w:color w:val="000000"/>
          <w:sz w:val="18"/>
          <w:szCs w:val="18"/>
          <w:lang w:val="en-US"/>
        </w:rPr>
        <w:t>TOR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  <w:lang w:val="en-US"/>
        </w:rPr>
        <w:t>industries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 xml:space="preserve">контролирует каждый этап производства в независимости от географического расположения площадки. Большинство наших производственных площадок сертифицированы по стандарту </w:t>
      </w:r>
      <w:r>
        <w:rPr>
          <w:rFonts w:ascii="Tahoma" w:hAnsi="Tahoma" w:cs="Tahoma"/>
          <w:color w:val="000000"/>
          <w:sz w:val="18"/>
          <w:szCs w:val="18"/>
          <w:lang w:val="en-US"/>
        </w:rPr>
        <w:t>ISO</w:t>
      </w:r>
      <w:r>
        <w:rPr>
          <w:rFonts w:ascii="Tahoma" w:hAnsi="Tahoma" w:cs="Tahoma"/>
          <w:color w:val="000000"/>
          <w:sz w:val="18"/>
          <w:szCs w:val="18"/>
        </w:rPr>
        <w:t xml:space="preserve"> 9001:2008.</w:t>
      </w:r>
    </w:p>
    <w:p w:rsidR="00B859C3" w:rsidRDefault="00B859C3" w:rsidP="00B859C3">
      <w:pPr>
        <w:spacing w:line="240" w:lineRule="auto"/>
        <w:ind w:firstLine="567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Всю необходимую документацию на продукцию можно получить, обратившись в филиал или к представителю/дилеру в вашем регионе/стране.</w:t>
      </w:r>
    </w:p>
    <w:p w:rsidR="00B859C3" w:rsidRDefault="00B859C3" w:rsidP="00B859C3">
      <w:pPr>
        <w:spacing w:line="240" w:lineRule="auto"/>
        <w:ind w:firstLine="567"/>
        <w:jc w:val="both"/>
        <w:rPr>
          <w:rFonts w:ascii="Tahoma" w:hAnsi="Tahoma" w:cs="Tahoma"/>
          <w:color w:val="000000"/>
          <w:sz w:val="18"/>
          <w:szCs w:val="18"/>
        </w:rPr>
      </w:pPr>
      <w:r w:rsidRPr="00DE2953">
        <w:rPr>
          <w:rFonts w:ascii="Tahoma" w:hAnsi="Tahoma" w:cs="Tahoma"/>
          <w:color w:val="000000"/>
          <w:sz w:val="18"/>
          <w:szCs w:val="18"/>
        </w:rPr>
        <w:t>Га</w:t>
      </w:r>
      <w:r>
        <w:rPr>
          <w:rFonts w:ascii="Tahoma" w:hAnsi="Tahoma" w:cs="Tahoma"/>
          <w:color w:val="000000"/>
          <w:sz w:val="18"/>
          <w:szCs w:val="18"/>
        </w:rPr>
        <w:t>рантийный срок устанавливается 12</w:t>
      </w:r>
      <w:r w:rsidRPr="00DE2953">
        <w:rPr>
          <w:rFonts w:ascii="Tahoma" w:hAnsi="Tahoma" w:cs="Tahoma"/>
          <w:color w:val="000000"/>
          <w:sz w:val="18"/>
          <w:szCs w:val="18"/>
        </w:rPr>
        <w:t xml:space="preserve"> месяцев со дня </w:t>
      </w:r>
      <w:r w:rsidRPr="00B05F5A">
        <w:rPr>
          <w:rFonts w:ascii="Tahoma" w:hAnsi="Tahoma" w:cs="Tahoma"/>
          <w:sz w:val="18"/>
          <w:szCs w:val="18"/>
        </w:rPr>
        <w:t>продажи конечному потребителю</w:t>
      </w:r>
      <w:r w:rsidRPr="00DE2953">
        <w:rPr>
          <w:rFonts w:ascii="Tahoma" w:hAnsi="Tahoma" w:cs="Tahoma"/>
          <w:color w:val="000000"/>
          <w:sz w:val="18"/>
          <w:szCs w:val="18"/>
        </w:rPr>
        <w:t xml:space="preserve">, но не более 30 месяцев со дня изготовления. </w:t>
      </w:r>
    </w:p>
    <w:p w:rsidR="00B859C3" w:rsidRPr="00E94B8F" w:rsidRDefault="00B859C3" w:rsidP="00B859C3">
      <w:pPr>
        <w:spacing w:after="0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E94B8F">
        <w:rPr>
          <w:rFonts w:ascii="Tahoma" w:eastAsia="Times New Roman" w:hAnsi="Tahoma" w:cs="Tahoma"/>
          <w:b/>
          <w:sz w:val="18"/>
          <w:szCs w:val="18"/>
          <w:lang w:eastAsia="ru-RU"/>
        </w:rPr>
        <w:t>ГАРАНТИИ НЕ РАСПРОСТРАНЯЮТСЯ НА:</w:t>
      </w:r>
    </w:p>
    <w:p w:rsidR="00B859C3" w:rsidRPr="00E94B8F" w:rsidRDefault="00B859C3" w:rsidP="00376BC6">
      <w:pPr>
        <w:numPr>
          <w:ilvl w:val="0"/>
          <w:numId w:val="30"/>
        </w:numPr>
        <w:tabs>
          <w:tab w:val="num" w:pos="360"/>
        </w:tabs>
        <w:spacing w:after="0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Детали, подверженные рабочему и другим видам естественного износа, а также на неисправности оборудования, вызванные этими видами износа.</w:t>
      </w:r>
    </w:p>
    <w:p w:rsidR="00B859C3" w:rsidRPr="00E94B8F" w:rsidRDefault="00B859C3" w:rsidP="00376BC6">
      <w:pPr>
        <w:numPr>
          <w:ilvl w:val="0"/>
          <w:numId w:val="30"/>
        </w:numPr>
        <w:tabs>
          <w:tab w:val="num" w:pos="360"/>
        </w:tabs>
        <w:spacing w:after="0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hAnsi="Tahoma" w:cs="Tahoma"/>
          <w:noProof/>
          <w:sz w:val="18"/>
          <w:szCs w:val="18"/>
          <w:lang w:eastAsia="ru-RU"/>
        </w:rPr>
        <w:drawing>
          <wp:anchor distT="0" distB="0" distL="114300" distR="114300" simplePos="0" relativeHeight="251738112" behindDoc="0" locked="0" layoutInCell="1" allowOverlap="1" wp14:anchorId="761A7BE1" wp14:editId="710F58B4">
            <wp:simplePos x="0" y="0"/>
            <wp:positionH relativeFrom="column">
              <wp:posOffset>-57150</wp:posOffset>
            </wp:positionH>
            <wp:positionV relativeFrom="paragraph">
              <wp:posOffset>400685</wp:posOffset>
            </wp:positionV>
            <wp:extent cx="584200" cy="519430"/>
            <wp:effectExtent l="0" t="0" r="6350" b="0"/>
            <wp:wrapNone/>
            <wp:docPr id="1" name="Рисунок 1" descr="ACHTU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HTUNG2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Неисправности оборудования, вызванные несоблюдением инструкций по эксплуатации или произошедшие вследствие использования оборудования не по назначению, во время использования при ненормативных условиях окружающей среды, ненадлежащих производственных условий, в следствие перегрузок или недостаточного, ненадлежащего технического обслуживания или ухода.</w:t>
      </w:r>
    </w:p>
    <w:p w:rsidR="00B859C3" w:rsidRPr="00E94B8F" w:rsidRDefault="00B859C3" w:rsidP="00376BC6">
      <w:pPr>
        <w:numPr>
          <w:ilvl w:val="0"/>
          <w:numId w:val="30"/>
        </w:numPr>
        <w:tabs>
          <w:tab w:val="num" w:pos="360"/>
        </w:tabs>
        <w:spacing w:after="0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При использовании оборудования, относящегося к бытовому классу, в условиях высокой интенсивности работ и тяжелых нагрузок.</w:t>
      </w:r>
    </w:p>
    <w:p w:rsidR="00B859C3" w:rsidRPr="00E94B8F" w:rsidRDefault="00B859C3" w:rsidP="00B859C3">
      <w:pPr>
        <w:numPr>
          <w:ilvl w:val="0"/>
          <w:numId w:val="30"/>
        </w:numPr>
        <w:tabs>
          <w:tab w:val="num" w:pos="360"/>
        </w:tabs>
        <w:spacing w:before="100" w:beforeAutospacing="1" w:after="100" w:afterAutospacing="1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На профилактическое и техническое обслуживание оборудования, например, смазку, промывку</w:t>
      </w:r>
      <w:r>
        <w:rPr>
          <w:rFonts w:ascii="Tahoma" w:eastAsia="Times New Roman" w:hAnsi="Tahoma" w:cs="Tahoma"/>
          <w:sz w:val="18"/>
          <w:szCs w:val="18"/>
          <w:lang w:eastAsia="ru-RU"/>
        </w:rPr>
        <w:t>, замену масла</w:t>
      </w: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.</w:t>
      </w:r>
    </w:p>
    <w:p w:rsidR="00B859C3" w:rsidRPr="00E94B8F" w:rsidRDefault="00B859C3" w:rsidP="00376BC6">
      <w:pPr>
        <w:numPr>
          <w:ilvl w:val="0"/>
          <w:numId w:val="30"/>
        </w:numPr>
        <w:tabs>
          <w:tab w:val="num" w:pos="360"/>
        </w:tabs>
        <w:spacing w:after="0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На механические пов</w:t>
      </w:r>
      <w:r>
        <w:rPr>
          <w:rFonts w:ascii="Tahoma" w:eastAsia="Times New Roman" w:hAnsi="Tahoma" w:cs="Tahoma"/>
          <w:sz w:val="18"/>
          <w:szCs w:val="18"/>
          <w:lang w:eastAsia="ru-RU"/>
        </w:rPr>
        <w:t>реждения (трещины, сколы и т.д.</w:t>
      </w: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) и повреждения, вызванные воздействием агрессивных сред, высокой влажности и высоких температур, попаданием инородных предметов в вентиляционные отверстия электрооборудования, а также повреждения, наступившие в следствие неправильного хранения и коррозии металлических частей.</w:t>
      </w:r>
    </w:p>
    <w:p w:rsidR="00B859C3" w:rsidRPr="00E94B8F" w:rsidRDefault="00B859C3" w:rsidP="00376BC6">
      <w:pPr>
        <w:numPr>
          <w:ilvl w:val="0"/>
          <w:numId w:val="30"/>
        </w:numPr>
        <w:tabs>
          <w:tab w:val="num" w:pos="360"/>
        </w:tabs>
        <w:spacing w:after="100" w:afterAutospacing="1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Оборудование, в конструкцию которого были внесены изменения или дополнения.</w:t>
      </w:r>
    </w:p>
    <w:p w:rsidR="00B859C3" w:rsidRDefault="00B859C3" w:rsidP="00B859C3">
      <w:pPr>
        <w:spacing w:after="0" w:line="240" w:lineRule="auto"/>
        <w:ind w:firstLine="567"/>
        <w:jc w:val="both"/>
        <w:rPr>
          <w:rFonts w:ascii="Tahoma" w:hAnsi="Tahoma" w:cs="Tahoma"/>
          <w:color w:val="000000"/>
          <w:sz w:val="18"/>
          <w:szCs w:val="18"/>
        </w:rPr>
      </w:pPr>
      <w:r w:rsidRPr="00DE2953">
        <w:rPr>
          <w:rFonts w:ascii="Tahoma" w:hAnsi="Tahoma" w:cs="Tahoma"/>
          <w:color w:val="000000"/>
          <w:sz w:val="18"/>
          <w:szCs w:val="18"/>
        </w:rPr>
        <w:t>В целях определения причин отказа и/или характера повреждений изделия производиться техническая экспертиза сроком 10 рабочих дней</w:t>
      </w:r>
      <w:r>
        <w:rPr>
          <w:rFonts w:ascii="Tahoma" w:hAnsi="Tahoma" w:cs="Tahoma"/>
          <w:color w:val="000000"/>
          <w:sz w:val="18"/>
          <w:szCs w:val="18"/>
        </w:rPr>
        <w:t xml:space="preserve"> с момента поступления оборудования на диагностику</w:t>
      </w:r>
      <w:r w:rsidRPr="00DE2953">
        <w:rPr>
          <w:rFonts w:ascii="Tahoma" w:hAnsi="Tahoma" w:cs="Tahoma"/>
          <w:color w:val="000000"/>
          <w:sz w:val="18"/>
          <w:szCs w:val="18"/>
        </w:rPr>
        <w:t xml:space="preserve">. По результатам экспертизы принимается решение о замене/ремонте изделия. При этом изделие принимается на экспертизу только </w:t>
      </w:r>
      <w:r>
        <w:rPr>
          <w:rFonts w:ascii="Tahoma" w:hAnsi="Tahoma" w:cs="Tahoma"/>
          <w:color w:val="000000"/>
          <w:sz w:val="18"/>
          <w:szCs w:val="18"/>
        </w:rPr>
        <w:t xml:space="preserve">в полной комплектации, </w:t>
      </w:r>
      <w:r w:rsidRPr="00DE2953">
        <w:rPr>
          <w:rFonts w:ascii="Tahoma" w:hAnsi="Tahoma" w:cs="Tahoma"/>
          <w:color w:val="000000"/>
          <w:sz w:val="18"/>
          <w:szCs w:val="18"/>
        </w:rPr>
        <w:t xml:space="preserve">при наличии паспорта с отметкой о дате продажи и штампом организации-продавца. </w:t>
      </w:r>
    </w:p>
    <w:p w:rsidR="00B859C3" w:rsidRDefault="00B859C3" w:rsidP="00B859C3">
      <w:pPr>
        <w:spacing w:line="240" w:lineRule="auto"/>
        <w:ind w:firstLine="567"/>
        <w:jc w:val="both"/>
        <w:rPr>
          <w:rFonts w:ascii="Tahoma" w:hAnsi="Tahoma" w:cs="Tahoma"/>
          <w:color w:val="000000"/>
          <w:sz w:val="18"/>
          <w:szCs w:val="18"/>
        </w:rPr>
      </w:pPr>
      <w:r w:rsidRPr="00DE2953">
        <w:rPr>
          <w:rFonts w:ascii="Tahoma" w:hAnsi="Tahoma" w:cs="Tahoma"/>
          <w:color w:val="000000"/>
          <w:sz w:val="18"/>
          <w:szCs w:val="18"/>
        </w:rPr>
        <w:t>Срок консервации 3 года.</w:t>
      </w:r>
    </w:p>
    <w:p w:rsidR="00B859C3" w:rsidRPr="009A52B8" w:rsidRDefault="00B859C3" w:rsidP="00B859C3">
      <w:pPr>
        <w:spacing w:after="0" w:line="240" w:lineRule="auto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9A52B8">
        <w:rPr>
          <w:rFonts w:ascii="Tahoma" w:hAnsi="Tahoma" w:cs="Tahoma"/>
          <w:b/>
          <w:color w:val="000000"/>
          <w:sz w:val="18"/>
          <w:szCs w:val="18"/>
        </w:rPr>
        <w:t>Порядок подачи рекламаций:</w:t>
      </w:r>
    </w:p>
    <w:p w:rsidR="00B859C3" w:rsidRPr="00D8382B" w:rsidRDefault="00B859C3" w:rsidP="00B859C3">
      <w:pPr>
        <w:pStyle w:val="a3"/>
        <w:numPr>
          <w:ilvl w:val="0"/>
          <w:numId w:val="31"/>
        </w:numPr>
        <w:spacing w:after="0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8382B">
        <w:rPr>
          <w:rFonts w:ascii="Tahoma" w:eastAsia="Times New Roman" w:hAnsi="Tahoma" w:cs="Tahoma"/>
          <w:sz w:val="18"/>
          <w:szCs w:val="18"/>
          <w:lang w:eastAsia="ru-RU"/>
        </w:rPr>
        <w:t xml:space="preserve">Гарантийные рекламации принимаются в течение гарантийного срока. Для этого запросите у организации, в которой вы приобрели оборудование, бланк для рекламации и инструкцию по подаче рекламации. </w:t>
      </w:r>
    </w:p>
    <w:p w:rsidR="00B859C3" w:rsidRPr="00D8382B" w:rsidRDefault="00B859C3" w:rsidP="00B859C3">
      <w:pPr>
        <w:pStyle w:val="a3"/>
        <w:numPr>
          <w:ilvl w:val="0"/>
          <w:numId w:val="31"/>
        </w:numPr>
        <w:spacing w:after="0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8382B">
        <w:rPr>
          <w:rFonts w:ascii="Tahoma" w:eastAsia="Times New Roman" w:hAnsi="Tahoma" w:cs="Tahoma"/>
          <w:sz w:val="18"/>
          <w:szCs w:val="18"/>
          <w:lang w:eastAsia="ru-RU"/>
        </w:rPr>
        <w:t xml:space="preserve">В случае действия расширенной гарантии, к рекламации следует приложить гарантийный сертификат расширенной гарантии. </w:t>
      </w:r>
    </w:p>
    <w:p w:rsidR="00B859C3" w:rsidRPr="00D8382B" w:rsidRDefault="00B859C3" w:rsidP="00B859C3">
      <w:pPr>
        <w:pStyle w:val="a3"/>
        <w:numPr>
          <w:ilvl w:val="0"/>
          <w:numId w:val="31"/>
        </w:numPr>
        <w:spacing w:after="0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8382B">
        <w:rPr>
          <w:rFonts w:ascii="Tahoma" w:eastAsia="Times New Roman" w:hAnsi="Tahoma" w:cs="Tahoma"/>
          <w:sz w:val="18"/>
          <w:szCs w:val="18"/>
          <w:lang w:eastAsia="ru-RU"/>
        </w:rPr>
        <w:t xml:space="preserve">Оборудование, отосланное дилеру или в сервисный центр в частично или полностью разобранном виде, под действие гарантии не подпадает. Все риски по пересылке оборудования дилеру или в сервисный центр несет владелец оборудования. </w:t>
      </w:r>
    </w:p>
    <w:p w:rsidR="00B859C3" w:rsidRPr="00D8382B" w:rsidRDefault="00B859C3" w:rsidP="00B859C3">
      <w:pPr>
        <w:pStyle w:val="a3"/>
        <w:numPr>
          <w:ilvl w:val="0"/>
          <w:numId w:val="31"/>
        </w:numPr>
        <w:spacing w:after="0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8382B">
        <w:rPr>
          <w:rFonts w:ascii="Tahoma" w:eastAsia="Times New Roman" w:hAnsi="Tahoma" w:cs="Tahoma"/>
          <w:sz w:val="18"/>
          <w:szCs w:val="18"/>
          <w:lang w:eastAsia="ru-RU"/>
        </w:rPr>
        <w:t xml:space="preserve">Другие претензии, кроме права на бесплатное устранение недостатков оборудования, под действие гарантии не подпадают. </w:t>
      </w:r>
    </w:p>
    <w:p w:rsidR="00B859C3" w:rsidRPr="003F2603" w:rsidRDefault="00B859C3" w:rsidP="00B859C3">
      <w:pPr>
        <w:pStyle w:val="a3"/>
        <w:numPr>
          <w:ilvl w:val="0"/>
          <w:numId w:val="31"/>
        </w:numPr>
        <w:spacing w:line="240" w:lineRule="auto"/>
        <w:ind w:left="1134" w:firstLine="0"/>
        <w:jc w:val="both"/>
        <w:rPr>
          <w:rFonts w:ascii="Tahoma" w:hAnsi="Tahoma" w:cs="Tahoma"/>
          <w:color w:val="000000"/>
          <w:sz w:val="18"/>
          <w:szCs w:val="18"/>
        </w:rPr>
      </w:pPr>
      <w:r w:rsidRPr="00D8382B">
        <w:rPr>
          <w:rFonts w:ascii="Tahoma" w:eastAsia="Times New Roman" w:hAnsi="Tahoma" w:cs="Tahoma"/>
          <w:sz w:val="18"/>
          <w:szCs w:val="18"/>
          <w:lang w:eastAsia="ru-RU"/>
        </w:rPr>
        <w:t>После гарантийного ремонта на условиях расширенной гарантии</w:t>
      </w:r>
      <w:r>
        <w:rPr>
          <w:rFonts w:ascii="Tahoma" w:eastAsia="Times New Roman" w:hAnsi="Tahoma" w:cs="Tahoma"/>
          <w:sz w:val="18"/>
          <w:szCs w:val="18"/>
          <w:lang w:eastAsia="ru-RU"/>
        </w:rPr>
        <w:t>,</w:t>
      </w:r>
      <w:r w:rsidRPr="00D8382B">
        <w:rPr>
          <w:rFonts w:ascii="Tahoma" w:eastAsia="Times New Roman" w:hAnsi="Tahoma" w:cs="Tahoma"/>
          <w:sz w:val="18"/>
          <w:szCs w:val="18"/>
          <w:lang w:eastAsia="ru-RU"/>
        </w:rPr>
        <w:t xml:space="preserve"> срок расширенной гарантии оборудования не продлевается и не возобновляется.</w:t>
      </w:r>
    </w:p>
    <w:p w:rsidR="00B859C3" w:rsidRDefault="00B859C3" w:rsidP="00B859C3">
      <w:pPr>
        <w:pStyle w:val="a3"/>
        <w:spacing w:line="240" w:lineRule="auto"/>
        <w:ind w:left="1134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5F3959" w:rsidRDefault="005F3959" w:rsidP="00B859C3">
      <w:pPr>
        <w:pStyle w:val="a3"/>
        <w:spacing w:line="240" w:lineRule="auto"/>
        <w:ind w:left="1134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B859C3" w:rsidRDefault="00B859C3" w:rsidP="00B859C3">
      <w:pPr>
        <w:pStyle w:val="a3"/>
        <w:spacing w:before="240" w:line="360" w:lineRule="auto"/>
        <w:ind w:left="0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3F2603">
        <w:rPr>
          <w:rFonts w:ascii="Tahoma" w:eastAsia="Times New Roman" w:hAnsi="Tahoma" w:cs="Tahoma"/>
          <w:b/>
          <w:sz w:val="18"/>
          <w:szCs w:val="18"/>
          <w:lang w:eastAsia="ru-RU"/>
        </w:rPr>
        <w:lastRenderedPageBreak/>
        <w:t>Перечень комплектующих с ограниченным сроком гарантийного обслуживания.</w:t>
      </w:r>
    </w:p>
    <w:p w:rsidR="00B859C3" w:rsidRDefault="00B859C3" w:rsidP="00B859C3">
      <w:pPr>
        <w:pStyle w:val="a3"/>
        <w:spacing w:before="240" w:line="360" w:lineRule="auto"/>
        <w:ind w:left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color w:val="000000"/>
          <w:sz w:val="18"/>
          <w:szCs w:val="18"/>
        </w:rPr>
        <w:t xml:space="preserve">ВНИМАНИЕ! </w:t>
      </w:r>
      <w:r w:rsidRPr="003F2603">
        <w:rPr>
          <w:rFonts w:ascii="Tahoma" w:hAnsi="Tahoma" w:cs="Tahoma"/>
          <w:color w:val="000000"/>
          <w:sz w:val="18"/>
          <w:szCs w:val="18"/>
        </w:rPr>
        <w:t>На данные комплектующие расширенная гарантия не распространяется.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751"/>
      </w:tblGrid>
      <w:tr w:rsidR="00B859C3" w:rsidRPr="000C6370" w:rsidTr="00DE6758">
        <w:trPr>
          <w:jc w:val="center"/>
        </w:trPr>
        <w:tc>
          <w:tcPr>
            <w:tcW w:w="3397" w:type="dxa"/>
            <w:shd w:val="pct15" w:color="auto" w:fill="auto"/>
          </w:tcPr>
          <w:p w:rsidR="00B859C3" w:rsidRPr="000C6370" w:rsidRDefault="00B859C3" w:rsidP="00DE6758">
            <w:pPr>
              <w:pStyle w:val="a3"/>
              <w:ind w:left="0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0C6370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Комплектующие</w:t>
            </w:r>
          </w:p>
        </w:tc>
        <w:tc>
          <w:tcPr>
            <w:tcW w:w="2751" w:type="dxa"/>
            <w:shd w:val="pct15" w:color="auto" w:fill="auto"/>
          </w:tcPr>
          <w:p w:rsidR="00B859C3" w:rsidRPr="000C6370" w:rsidRDefault="00B859C3" w:rsidP="00DE6758">
            <w:pPr>
              <w:pStyle w:val="a3"/>
              <w:ind w:left="0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0C6370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Срок гарантии</w:t>
            </w:r>
          </w:p>
        </w:tc>
      </w:tr>
      <w:tr w:rsidR="00B859C3" w:rsidRPr="003F2603" w:rsidTr="00DE6758">
        <w:trPr>
          <w:jc w:val="center"/>
        </w:trPr>
        <w:tc>
          <w:tcPr>
            <w:tcW w:w="3397" w:type="dxa"/>
          </w:tcPr>
          <w:p w:rsidR="00B859C3" w:rsidRPr="003F2603" w:rsidRDefault="00B859C3" w:rsidP="00DE6758">
            <w:pPr>
              <w:pStyle w:val="a3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Электродвигатель</w:t>
            </w:r>
          </w:p>
        </w:tc>
        <w:tc>
          <w:tcPr>
            <w:tcW w:w="2751" w:type="dxa"/>
          </w:tcPr>
          <w:p w:rsidR="00B859C3" w:rsidRPr="003F2603" w:rsidRDefault="00B859C3" w:rsidP="00DE6758">
            <w:pPr>
              <w:pStyle w:val="a3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 год</w:t>
            </w:r>
          </w:p>
        </w:tc>
      </w:tr>
      <w:tr w:rsidR="00B859C3" w:rsidRPr="003F2603" w:rsidTr="00DE6758">
        <w:trPr>
          <w:jc w:val="center"/>
        </w:trPr>
        <w:tc>
          <w:tcPr>
            <w:tcW w:w="3397" w:type="dxa"/>
          </w:tcPr>
          <w:p w:rsidR="00B859C3" w:rsidRDefault="00B859C3" w:rsidP="00DE6758">
            <w:pPr>
              <w:pStyle w:val="a3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Крюки</w:t>
            </w:r>
          </w:p>
        </w:tc>
        <w:tc>
          <w:tcPr>
            <w:tcW w:w="2751" w:type="dxa"/>
          </w:tcPr>
          <w:p w:rsidR="00B859C3" w:rsidRDefault="00B859C3" w:rsidP="00DE6758">
            <w:pPr>
              <w:pStyle w:val="a3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 год</w:t>
            </w:r>
          </w:p>
        </w:tc>
      </w:tr>
      <w:tr w:rsidR="00B859C3" w:rsidRPr="003F2603" w:rsidTr="00DE6758">
        <w:trPr>
          <w:jc w:val="center"/>
        </w:trPr>
        <w:tc>
          <w:tcPr>
            <w:tcW w:w="3397" w:type="dxa"/>
          </w:tcPr>
          <w:p w:rsidR="00B859C3" w:rsidRDefault="00B859C3" w:rsidP="00DE6758">
            <w:pPr>
              <w:pStyle w:val="a3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Канат</w:t>
            </w:r>
          </w:p>
        </w:tc>
        <w:tc>
          <w:tcPr>
            <w:tcW w:w="2751" w:type="dxa"/>
          </w:tcPr>
          <w:p w:rsidR="00B859C3" w:rsidRDefault="00B859C3" w:rsidP="00DE6758">
            <w:pPr>
              <w:pStyle w:val="a3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нет гарантии</w:t>
            </w:r>
          </w:p>
        </w:tc>
      </w:tr>
      <w:tr w:rsidR="00B859C3" w:rsidRPr="003F2603" w:rsidTr="00DE6758">
        <w:trPr>
          <w:jc w:val="center"/>
        </w:trPr>
        <w:tc>
          <w:tcPr>
            <w:tcW w:w="3397" w:type="dxa"/>
          </w:tcPr>
          <w:p w:rsidR="000A2181" w:rsidRDefault="000A2181" w:rsidP="00DE6758">
            <w:pPr>
              <w:pStyle w:val="a3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кнопки пульта</w:t>
            </w:r>
          </w:p>
        </w:tc>
        <w:tc>
          <w:tcPr>
            <w:tcW w:w="2751" w:type="dxa"/>
          </w:tcPr>
          <w:p w:rsidR="000A2181" w:rsidRDefault="00EE7DDD" w:rsidP="00EE7DDD">
            <w:pPr>
              <w:pStyle w:val="a3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нет гарантии</w:t>
            </w:r>
          </w:p>
        </w:tc>
      </w:tr>
      <w:tr w:rsidR="00EE7DDD" w:rsidRPr="003F2603" w:rsidTr="00DE6758">
        <w:trPr>
          <w:jc w:val="center"/>
        </w:trPr>
        <w:tc>
          <w:tcPr>
            <w:tcW w:w="3397" w:type="dxa"/>
          </w:tcPr>
          <w:p w:rsidR="00EE7DDD" w:rsidRDefault="00EE7DDD" w:rsidP="00DE6758">
            <w:pPr>
              <w:pStyle w:val="a3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Конденсаторы</w:t>
            </w:r>
          </w:p>
        </w:tc>
        <w:tc>
          <w:tcPr>
            <w:tcW w:w="2751" w:type="dxa"/>
          </w:tcPr>
          <w:p w:rsidR="00EE7DDD" w:rsidRDefault="00EE7DDD" w:rsidP="00DE6758">
            <w:pPr>
              <w:pStyle w:val="a3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6 м</w:t>
            </w:r>
          </w:p>
        </w:tc>
      </w:tr>
      <w:tr w:rsidR="00144E28" w:rsidRPr="003F2603" w:rsidTr="00DE6758">
        <w:trPr>
          <w:jc w:val="center"/>
        </w:trPr>
        <w:tc>
          <w:tcPr>
            <w:tcW w:w="3397" w:type="dxa"/>
          </w:tcPr>
          <w:p w:rsidR="00144E28" w:rsidRDefault="000A2181" w:rsidP="00DE6758">
            <w:pPr>
              <w:pStyle w:val="a3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Подшипники, втулки</w:t>
            </w:r>
          </w:p>
        </w:tc>
        <w:tc>
          <w:tcPr>
            <w:tcW w:w="2751" w:type="dxa"/>
          </w:tcPr>
          <w:p w:rsidR="00144E28" w:rsidRDefault="000A2181" w:rsidP="00DE6758">
            <w:pPr>
              <w:pStyle w:val="a3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нет гарантия</w:t>
            </w:r>
          </w:p>
        </w:tc>
      </w:tr>
      <w:tr w:rsidR="00D12A74" w:rsidRPr="003F2603" w:rsidTr="00DE6758">
        <w:trPr>
          <w:jc w:val="center"/>
        </w:trPr>
        <w:tc>
          <w:tcPr>
            <w:tcW w:w="3397" w:type="dxa"/>
          </w:tcPr>
          <w:p w:rsidR="00D12A74" w:rsidRDefault="00D12A74" w:rsidP="00DE6758">
            <w:pPr>
              <w:pStyle w:val="a3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Тележка передвижения</w:t>
            </w:r>
          </w:p>
        </w:tc>
        <w:tc>
          <w:tcPr>
            <w:tcW w:w="2751" w:type="dxa"/>
          </w:tcPr>
          <w:p w:rsidR="00D12A74" w:rsidRDefault="00EE7DDD" w:rsidP="00DE6758">
            <w:pPr>
              <w:pStyle w:val="a3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1 год </w:t>
            </w:r>
          </w:p>
        </w:tc>
      </w:tr>
    </w:tbl>
    <w:p w:rsidR="00B859C3" w:rsidRDefault="00B859C3" w:rsidP="00B859C3">
      <w:pPr>
        <w:spacing w:before="240" w:after="0" w:line="234" w:lineRule="auto"/>
        <w:ind w:left="40" w:right="-15"/>
        <w:jc w:val="center"/>
        <w:rPr>
          <w:rFonts w:ascii="Tahoma" w:hAnsi="Tahoma" w:cs="Tahoma"/>
          <w:b/>
          <w:sz w:val="18"/>
          <w:szCs w:val="18"/>
        </w:rPr>
      </w:pPr>
      <w:r w:rsidRPr="00775967">
        <w:rPr>
          <w:rFonts w:ascii="Tahoma" w:hAnsi="Tahoma" w:cs="Tahoma"/>
          <w:b/>
          <w:sz w:val="18"/>
          <w:szCs w:val="18"/>
        </w:rPr>
        <w:t>РАСШИРЕННАЯ ГАРАНТИЯ!</w:t>
      </w:r>
    </w:p>
    <w:p w:rsidR="00B859C3" w:rsidRPr="00C0784B" w:rsidRDefault="00B859C3" w:rsidP="00B859C3">
      <w:pPr>
        <w:spacing w:after="35" w:line="234" w:lineRule="auto"/>
        <w:ind w:left="40" w:right="-15" w:firstLine="52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Для данного оборудования (Таль электрическая РА) есть возможность продлить срок гарантии на 1 (один) год. </w:t>
      </w:r>
    </w:p>
    <w:p w:rsidR="00B859C3" w:rsidRPr="0053702D" w:rsidRDefault="00B859C3" w:rsidP="00B859C3">
      <w:pPr>
        <w:pStyle w:val="ac"/>
        <w:spacing w:before="0" w:beforeAutospacing="0" w:after="0" w:afterAutospacing="0"/>
        <w:ind w:firstLine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Для этого з</w:t>
      </w:r>
      <w:r w:rsidRPr="00775967">
        <w:rPr>
          <w:rFonts w:ascii="Tahoma" w:hAnsi="Tahoma" w:cs="Tahoma"/>
          <w:sz w:val="18"/>
          <w:szCs w:val="18"/>
        </w:rPr>
        <w:t xml:space="preserve">арегистрируйте оборудование </w:t>
      </w:r>
      <w:r>
        <w:rPr>
          <w:rFonts w:ascii="Tahoma" w:hAnsi="Tahoma" w:cs="Tahoma"/>
          <w:sz w:val="18"/>
          <w:szCs w:val="18"/>
        </w:rPr>
        <w:t xml:space="preserve">в течении 60 дней со дня приобретения </w:t>
      </w:r>
      <w:r w:rsidRPr="00775967">
        <w:rPr>
          <w:rFonts w:ascii="Tahoma" w:hAnsi="Tahoma" w:cs="Tahoma"/>
          <w:sz w:val="18"/>
          <w:szCs w:val="18"/>
        </w:rPr>
        <w:t xml:space="preserve">на официальном сайте группы компаний </w:t>
      </w:r>
      <w:r w:rsidRPr="00775967">
        <w:rPr>
          <w:rFonts w:ascii="Tahoma" w:hAnsi="Tahoma" w:cs="Tahoma"/>
          <w:sz w:val="18"/>
          <w:szCs w:val="18"/>
          <w:lang w:val="en-US"/>
        </w:rPr>
        <w:t>TOR</w:t>
      </w:r>
      <w:r w:rsidRPr="00775967">
        <w:rPr>
          <w:rFonts w:ascii="Tahoma" w:hAnsi="Tahoma" w:cs="Tahoma"/>
          <w:sz w:val="18"/>
          <w:szCs w:val="18"/>
        </w:rPr>
        <w:t xml:space="preserve"> </w:t>
      </w:r>
      <w:r w:rsidRPr="00775967">
        <w:rPr>
          <w:rFonts w:ascii="Tahoma" w:hAnsi="Tahoma" w:cs="Tahoma"/>
          <w:sz w:val="18"/>
          <w:szCs w:val="18"/>
          <w:lang w:val="en-US"/>
        </w:rPr>
        <w:t>INDUSTRIES</w:t>
      </w:r>
      <w:r w:rsidRPr="00775967">
        <w:rPr>
          <w:rFonts w:ascii="Tahoma" w:hAnsi="Tahoma" w:cs="Tahoma"/>
          <w:b/>
          <w:sz w:val="18"/>
          <w:szCs w:val="18"/>
        </w:rPr>
        <w:t xml:space="preserve"> </w:t>
      </w:r>
      <w:r w:rsidRPr="00775967">
        <w:rPr>
          <w:rFonts w:ascii="Tahoma" w:hAnsi="Tahoma" w:cs="Tahoma"/>
          <w:b/>
          <w:sz w:val="18"/>
          <w:szCs w:val="18"/>
          <w:lang w:val="en-US"/>
        </w:rPr>
        <w:t>www</w:t>
      </w:r>
      <w:r>
        <w:rPr>
          <w:rFonts w:ascii="Tahoma" w:hAnsi="Tahoma" w:cs="Tahoma"/>
          <w:b/>
          <w:sz w:val="18"/>
          <w:szCs w:val="18"/>
        </w:rPr>
        <w:t>.</w:t>
      </w:r>
      <w:r w:rsidRPr="00775967">
        <w:rPr>
          <w:rFonts w:ascii="Tahoma" w:hAnsi="Tahoma" w:cs="Tahoma"/>
          <w:b/>
          <w:sz w:val="18"/>
          <w:szCs w:val="18"/>
          <w:lang w:val="en-US"/>
        </w:rPr>
        <w:t>tor</w:t>
      </w:r>
      <w:r w:rsidRPr="00775967">
        <w:rPr>
          <w:rFonts w:ascii="Tahoma" w:hAnsi="Tahoma" w:cs="Tahoma"/>
          <w:b/>
          <w:sz w:val="18"/>
          <w:szCs w:val="18"/>
        </w:rPr>
        <w:t>-</w:t>
      </w:r>
      <w:r w:rsidRPr="00775967">
        <w:rPr>
          <w:rFonts w:ascii="Tahoma" w:hAnsi="Tahoma" w:cs="Tahoma"/>
          <w:b/>
          <w:sz w:val="18"/>
          <w:szCs w:val="18"/>
          <w:lang w:val="en-US"/>
        </w:rPr>
        <w:t>industries</w:t>
      </w:r>
      <w:r w:rsidRPr="00775967">
        <w:rPr>
          <w:rFonts w:ascii="Tahoma" w:hAnsi="Tahoma" w:cs="Tahoma"/>
          <w:b/>
          <w:sz w:val="18"/>
          <w:szCs w:val="18"/>
        </w:rPr>
        <w:t>.</w:t>
      </w:r>
      <w:r w:rsidRPr="00775967">
        <w:rPr>
          <w:rFonts w:ascii="Tahoma" w:hAnsi="Tahoma" w:cs="Tahoma"/>
          <w:b/>
          <w:sz w:val="18"/>
          <w:szCs w:val="18"/>
          <w:lang w:val="en-US"/>
        </w:rPr>
        <w:t>com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775967">
        <w:rPr>
          <w:rFonts w:ascii="Tahoma" w:hAnsi="Tahoma" w:cs="Tahoma"/>
          <w:sz w:val="18"/>
          <w:szCs w:val="18"/>
        </w:rPr>
        <w:t>(раздел «сервис») и оформите до года дополнительного гарантийного обслуживания.</w:t>
      </w:r>
      <w:r w:rsidRPr="0053702D">
        <w:t xml:space="preserve"> </w:t>
      </w:r>
      <w:r w:rsidRPr="0053702D">
        <w:rPr>
          <w:rFonts w:ascii="Tahoma" w:hAnsi="Tahoma" w:cs="Tahoma"/>
          <w:sz w:val="18"/>
          <w:szCs w:val="18"/>
        </w:rPr>
        <w:t xml:space="preserve">Подтверждением предоставления расширенной гарантии является Гарантийный сертификат. </w:t>
      </w:r>
    </w:p>
    <w:p w:rsidR="00B859C3" w:rsidRPr="0053702D" w:rsidRDefault="00B859C3" w:rsidP="00B859C3">
      <w:pPr>
        <w:pStyle w:val="ac"/>
        <w:spacing w:before="0" w:beforeAutospacing="0" w:after="240" w:afterAutospacing="0"/>
        <w:ind w:firstLine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</w:rPr>
        <w:drawing>
          <wp:anchor distT="0" distB="0" distL="114300" distR="114300" simplePos="0" relativeHeight="251739136" behindDoc="0" locked="0" layoutInCell="1" allowOverlap="1" wp14:anchorId="74CAD5DE" wp14:editId="247B95D1">
            <wp:simplePos x="0" y="0"/>
            <wp:positionH relativeFrom="margin">
              <wp:align>left</wp:align>
            </wp:positionH>
            <wp:positionV relativeFrom="paragraph">
              <wp:posOffset>292100</wp:posOffset>
            </wp:positionV>
            <wp:extent cx="485775" cy="431800"/>
            <wp:effectExtent l="0" t="0" r="9525" b="6350"/>
            <wp:wrapNone/>
            <wp:docPr id="14" name="Рисунок 14" descr="ACHTU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HTUNG2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1E0">
        <w:rPr>
          <w:rStyle w:val="ab"/>
          <w:rFonts w:ascii="Tahoma" w:hAnsi="Tahoma" w:cs="Tahoma"/>
          <w:sz w:val="18"/>
          <w:szCs w:val="18"/>
        </w:rPr>
        <w:t>Гарантийный сертификат действителен только при наличии документа, подтверждающее приобретение.</w:t>
      </w:r>
    </w:p>
    <w:p w:rsidR="00B859C3" w:rsidRDefault="00B859C3" w:rsidP="00B859C3">
      <w:pPr>
        <w:spacing w:line="240" w:lineRule="auto"/>
        <w:ind w:left="1134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9C529E">
        <w:rPr>
          <w:rFonts w:ascii="Tahoma" w:eastAsia="Times New Roman" w:hAnsi="Tahoma" w:cs="Tahoma"/>
          <w:sz w:val="18"/>
          <w:szCs w:val="18"/>
          <w:lang w:eastAsia="ru-RU"/>
        </w:rPr>
        <w:t xml:space="preserve">Информация данного раздела действительна на момент печати настоящего руководства. Актуальная информация о действующих правилах гарантийного обслуживания опубликована на официальном сайте группы компаний TOR INDUSTRIES </w:t>
      </w:r>
      <w:r>
        <w:rPr>
          <w:rFonts w:ascii="Tahoma" w:eastAsia="Times New Roman" w:hAnsi="Tahoma" w:cs="Tahoma"/>
          <w:b/>
          <w:sz w:val="18"/>
          <w:szCs w:val="18"/>
          <w:lang w:eastAsia="ru-RU"/>
        </w:rPr>
        <w:t>www.</w:t>
      </w:r>
      <w:r w:rsidRPr="009C529E">
        <w:rPr>
          <w:rFonts w:ascii="Tahoma" w:eastAsia="Times New Roman" w:hAnsi="Tahoma" w:cs="Tahoma"/>
          <w:b/>
          <w:sz w:val="18"/>
          <w:szCs w:val="18"/>
          <w:lang w:eastAsia="ru-RU"/>
        </w:rPr>
        <w:t>tor-industries.com</w:t>
      </w:r>
      <w:r w:rsidRPr="009C529E">
        <w:rPr>
          <w:rFonts w:ascii="Tahoma" w:eastAsia="Times New Roman" w:hAnsi="Tahoma" w:cs="Tahoma"/>
          <w:sz w:val="18"/>
          <w:szCs w:val="18"/>
          <w:lang w:eastAsia="ru-RU"/>
        </w:rPr>
        <w:t xml:space="preserve"> (раздел «сервис»).</w:t>
      </w: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03EEB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403EEB" w:rsidRDefault="00416714" w:rsidP="00403EEB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8352" behindDoc="0" locked="0" layoutInCell="1" allowOverlap="1" wp14:anchorId="3565F631" wp14:editId="23A277F7">
            <wp:simplePos x="0" y="0"/>
            <wp:positionH relativeFrom="page">
              <wp:align>center</wp:align>
            </wp:positionH>
            <wp:positionV relativeFrom="page">
              <wp:posOffset>438975</wp:posOffset>
            </wp:positionV>
            <wp:extent cx="6234430" cy="7564120"/>
            <wp:effectExtent l="0" t="0" r="0" b="0"/>
            <wp:wrapTopAndBottom/>
            <wp:docPr id="16" name="Picture 2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8" name="Picture 2828"/>
                    <pic:cNvPicPr/>
                  </pic:nvPicPr>
                  <pic:blipFill rotWithShape="1">
                    <a:blip r:embed="rId2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6234430" cy="756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3EEB">
        <w:rPr>
          <w:rFonts w:ascii="Tahoma" w:eastAsia="Times New Roman" w:hAnsi="Tahoma" w:cs="Tahoma"/>
          <w:b/>
          <w:sz w:val="18"/>
          <w:szCs w:val="18"/>
          <w:lang w:eastAsia="ru-RU"/>
        </w:rPr>
        <w:t>Взрыв схема</w:t>
      </w:r>
    </w:p>
    <w:tbl>
      <w:tblPr>
        <w:tblStyle w:val="TableGrid"/>
        <w:tblW w:w="0" w:type="auto"/>
        <w:jc w:val="center"/>
        <w:tblInd w:w="0" w:type="dxa"/>
        <w:tblCellMar>
          <w:left w:w="88" w:type="dxa"/>
          <w:right w:w="37" w:type="dxa"/>
        </w:tblCellMar>
        <w:tblLook w:val="04A0" w:firstRow="1" w:lastRow="0" w:firstColumn="1" w:lastColumn="0" w:noHBand="0" w:noVBand="1"/>
      </w:tblPr>
      <w:tblGrid>
        <w:gridCol w:w="387"/>
        <w:gridCol w:w="2320"/>
        <w:gridCol w:w="387"/>
        <w:gridCol w:w="1982"/>
        <w:gridCol w:w="370"/>
        <w:gridCol w:w="2856"/>
        <w:gridCol w:w="370"/>
        <w:gridCol w:w="1686"/>
      </w:tblGrid>
      <w:tr w:rsidR="00812200" w:rsidRPr="0075798B" w:rsidTr="00812200">
        <w:trPr>
          <w:trHeight w:val="18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812200" w:rsidRPr="0075798B" w:rsidRDefault="00812200" w:rsidP="00812200">
            <w:pPr>
              <w:ind w:left="55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№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812200" w:rsidRPr="0075798B" w:rsidRDefault="00812200" w:rsidP="0081220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Название детали</w:t>
            </w: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812200" w:rsidRPr="0075798B" w:rsidRDefault="00812200" w:rsidP="00812200">
            <w:pPr>
              <w:ind w:left="55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№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812200" w:rsidRPr="0075798B" w:rsidRDefault="00812200" w:rsidP="0081220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Название детали</w:t>
            </w: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812200" w:rsidRPr="0075798B" w:rsidRDefault="00812200" w:rsidP="00812200">
            <w:pPr>
              <w:ind w:left="39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№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812200" w:rsidRPr="0075798B" w:rsidRDefault="00812200" w:rsidP="0081220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Название детали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812200" w:rsidRPr="00416714" w:rsidRDefault="00812200" w:rsidP="0081220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16714">
              <w:rPr>
                <w:rFonts w:ascii="Tahoma" w:hAnsi="Tahoma" w:cs="Tahoma"/>
                <w:b/>
                <w:sz w:val="16"/>
                <w:szCs w:val="16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812200" w:rsidRDefault="00812200" w:rsidP="0081220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Название детали</w:t>
            </w:r>
          </w:p>
        </w:tc>
      </w:tr>
      <w:tr w:rsidR="00416714" w:rsidRPr="0075798B" w:rsidTr="00812200">
        <w:trPr>
          <w:trHeight w:val="18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Болт 8-граный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Подшипник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35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Безопасный выключатель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52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Шплинт </w:t>
            </w:r>
          </w:p>
        </w:tc>
      </w:tr>
      <w:tr w:rsidR="00416714" w:rsidRPr="0075798B" w:rsidTr="00812200">
        <w:trPr>
          <w:trHeight w:val="18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Пружинная шайба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19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Статор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36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Контакт разъединителя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53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Шкив </w:t>
            </w:r>
          </w:p>
        </w:tc>
      </w:tr>
      <w:tr w:rsidR="00416714" w:rsidRPr="0075798B" w:rsidTr="00812200">
        <w:trPr>
          <w:trHeight w:val="18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Плоская шайба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Полка статора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37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Шпилька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54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Болт крюка </w:t>
            </w:r>
          </w:p>
        </w:tc>
      </w:tr>
      <w:tr w:rsidR="00416714" w:rsidRPr="0075798B" w:rsidTr="00812200">
        <w:trPr>
          <w:trHeight w:val="18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Фиксатор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21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Ротор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38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Пружинка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55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Колесо шестеренки </w:t>
            </w:r>
          </w:p>
        </w:tc>
      </w:tr>
      <w:tr w:rsidR="00416714" w:rsidRPr="0075798B" w:rsidTr="00812200">
        <w:trPr>
          <w:trHeight w:val="18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Держатель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22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Отключающая пружина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39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Кабель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56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Пластина </w:t>
            </w:r>
          </w:p>
        </w:tc>
      </w:tr>
      <w:tr w:rsidR="00416714" w:rsidRPr="0075798B" w:rsidTr="00812200">
        <w:trPr>
          <w:trHeight w:val="18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Держатель тросовой катушки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23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Деталь тормоза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40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Штепсель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57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Втулка </w:t>
            </w:r>
          </w:p>
        </w:tc>
      </w:tr>
      <w:tr w:rsidR="00416714" w:rsidRPr="0075798B" w:rsidTr="00812200">
        <w:trPr>
          <w:trHeight w:val="18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Пластина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24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Шестерня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41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Держатель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58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Подшипник </w:t>
            </w:r>
          </w:p>
        </w:tc>
      </w:tr>
      <w:tr w:rsidR="00416714" w:rsidRPr="0075798B" w:rsidTr="00812200">
        <w:trPr>
          <w:trHeight w:val="18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Пластина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Лепесток вентилятора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42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Конденсатор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59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Болтик </w:t>
            </w:r>
          </w:p>
        </w:tc>
      </w:tr>
      <w:tr w:rsidR="00416714" w:rsidRPr="0075798B" w:rsidTr="00812200">
        <w:trPr>
          <w:trHeight w:val="18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Кольцо эластичное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Крышка вентилятора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43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Ручка выключателя нижней крышки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Рамка </w:t>
            </w:r>
          </w:p>
        </w:tc>
      </w:tr>
      <w:tr w:rsidR="00416714" w:rsidRPr="0075798B" w:rsidTr="00812200">
        <w:trPr>
          <w:trHeight w:val="18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Подшипник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27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Пружинная шайба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44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Ручка выключателя верхней крышки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61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Крюк </w:t>
            </w:r>
          </w:p>
        </w:tc>
      </w:tr>
      <w:tr w:rsidR="00416714" w:rsidRPr="0075798B" w:rsidTr="00812200">
        <w:trPr>
          <w:trHeight w:val="18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Болтик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28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Плоская шайба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45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Кнопка подъема и опускания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62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Узел троса </w:t>
            </w:r>
          </w:p>
        </w:tc>
      </w:tr>
      <w:tr w:rsidR="00416714" w:rsidRPr="0075798B" w:rsidTr="00812200">
        <w:trPr>
          <w:trHeight w:val="18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Корпус шестеренки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29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Болт 8-граный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46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Вилка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63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Стальной трос </w:t>
            </w:r>
          </w:p>
        </w:tc>
      </w:tr>
      <w:tr w:rsidR="00416714" w:rsidRPr="0075798B" w:rsidTr="00812200">
        <w:trPr>
          <w:trHeight w:val="18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Пружинная шайба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Соединительная коробка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47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Заклепка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64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Блок </w:t>
            </w:r>
          </w:p>
        </w:tc>
      </w:tr>
      <w:tr w:rsidR="00416714" w:rsidRPr="0075798B" w:rsidTr="00812200">
        <w:trPr>
          <w:trHeight w:val="18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Плоская шайба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31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Клемма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48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Шайба крюка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65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>Алюмин</w:t>
            </w:r>
            <w:r>
              <w:rPr>
                <w:rFonts w:ascii="Tahoma" w:hAnsi="Tahoma" w:cs="Tahoma"/>
                <w:sz w:val="16"/>
                <w:szCs w:val="16"/>
              </w:rPr>
              <w:t>и</w:t>
            </w:r>
            <w:r w:rsidRPr="0075798B">
              <w:rPr>
                <w:rFonts w:ascii="Tahoma" w:hAnsi="Tahoma" w:cs="Tahoma"/>
                <w:sz w:val="16"/>
                <w:szCs w:val="16"/>
              </w:rPr>
              <w:t xml:space="preserve">евая трубка </w:t>
            </w:r>
          </w:p>
        </w:tc>
      </w:tr>
      <w:tr w:rsidR="00416714" w:rsidRPr="0075798B" w:rsidTr="00812200">
        <w:trPr>
          <w:trHeight w:val="18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Колесо шестеренки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Крышка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49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Болт 8-граный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66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Крыло катушки </w:t>
            </w:r>
          </w:p>
        </w:tc>
      </w:tr>
      <w:tr w:rsidR="00416714" w:rsidRPr="0075798B" w:rsidTr="00812200">
        <w:trPr>
          <w:trHeight w:val="18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Подушка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33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Крепление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Болт 8-граный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67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Тросовая катушка </w:t>
            </w:r>
          </w:p>
        </w:tc>
      </w:tr>
      <w:tr w:rsidR="00416714" w:rsidRPr="0075798B" w:rsidTr="00812200">
        <w:trPr>
          <w:trHeight w:val="18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17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Передняя крышка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714" w:rsidRPr="0075798B" w:rsidRDefault="00416714" w:rsidP="00416714">
            <w:pPr>
              <w:ind w:left="58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34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Крепление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51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Ось колеса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ind w:left="41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b/>
                <w:sz w:val="16"/>
                <w:szCs w:val="16"/>
              </w:rPr>
              <w:t xml:space="preserve">68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714" w:rsidRPr="0075798B" w:rsidRDefault="00416714" w:rsidP="004167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5798B">
              <w:rPr>
                <w:rFonts w:ascii="Tahoma" w:hAnsi="Tahoma" w:cs="Tahoma"/>
                <w:sz w:val="16"/>
                <w:szCs w:val="16"/>
              </w:rPr>
              <w:t xml:space="preserve">Изолятор </w:t>
            </w:r>
          </w:p>
        </w:tc>
      </w:tr>
    </w:tbl>
    <w:p w:rsidR="00E478C0" w:rsidRPr="00E478C0" w:rsidRDefault="00E478C0" w:rsidP="00E478C0">
      <w:pPr>
        <w:ind w:firstLine="567"/>
        <w:jc w:val="center"/>
        <w:rPr>
          <w:rFonts w:ascii="Tahoma" w:hAnsi="Tahoma" w:cs="Tahoma"/>
          <w:b/>
          <w:color w:val="000000"/>
          <w:sz w:val="18"/>
          <w:szCs w:val="18"/>
        </w:rPr>
      </w:pPr>
      <w:r w:rsidRPr="00E478C0">
        <w:rPr>
          <w:rFonts w:ascii="Tahoma" w:hAnsi="Tahoma" w:cs="Tahoma"/>
          <w:b/>
          <w:color w:val="000000"/>
          <w:sz w:val="18"/>
          <w:szCs w:val="18"/>
        </w:rPr>
        <w:lastRenderedPageBreak/>
        <w:t>Отметки о периодических проверках и ремонте.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6"/>
        <w:gridCol w:w="4935"/>
        <w:gridCol w:w="4591"/>
      </w:tblGrid>
      <w:tr w:rsidR="00E478C0" w:rsidRPr="00E47F49" w:rsidTr="00993DBA">
        <w:tc>
          <w:tcPr>
            <w:tcW w:w="643" w:type="pct"/>
            <w:shd w:val="pct15" w:color="auto" w:fill="auto"/>
            <w:vAlign w:val="center"/>
          </w:tcPr>
          <w:p w:rsidR="00E478C0" w:rsidRPr="00E47F49" w:rsidRDefault="00E478C0" w:rsidP="001B184D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47F49">
              <w:rPr>
                <w:rFonts w:ascii="Tahoma" w:hAnsi="Tahoma" w:cs="Tahoma"/>
                <w:b/>
                <w:sz w:val="18"/>
                <w:szCs w:val="18"/>
              </w:rPr>
              <w:t>Дата</w:t>
            </w:r>
          </w:p>
        </w:tc>
        <w:tc>
          <w:tcPr>
            <w:tcW w:w="2257" w:type="pct"/>
            <w:shd w:val="pct15" w:color="auto" w:fill="auto"/>
            <w:vAlign w:val="center"/>
          </w:tcPr>
          <w:p w:rsidR="00E478C0" w:rsidRPr="00E47F49" w:rsidRDefault="00E478C0" w:rsidP="00E2422B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Сведения </w:t>
            </w:r>
            <w:r w:rsidR="00402248">
              <w:rPr>
                <w:rFonts w:ascii="Tahoma" w:hAnsi="Tahoma" w:cs="Tahoma"/>
                <w:b/>
                <w:sz w:val="18"/>
                <w:szCs w:val="18"/>
              </w:rPr>
              <w:t>о проверке</w:t>
            </w:r>
            <w:r w:rsidR="00352091">
              <w:rPr>
                <w:rFonts w:ascii="Tahoma" w:hAnsi="Tahoma" w:cs="Tahoma"/>
                <w:b/>
                <w:sz w:val="18"/>
                <w:szCs w:val="18"/>
              </w:rPr>
              <w:t xml:space="preserve"> или ремонте </w:t>
            </w:r>
            <w:r w:rsidR="00E2422B">
              <w:rPr>
                <w:rFonts w:ascii="Tahoma" w:hAnsi="Tahoma" w:cs="Tahoma"/>
                <w:b/>
                <w:sz w:val="18"/>
                <w:szCs w:val="18"/>
              </w:rPr>
              <w:t>оборудования</w:t>
            </w:r>
          </w:p>
        </w:tc>
        <w:tc>
          <w:tcPr>
            <w:tcW w:w="2100" w:type="pct"/>
            <w:shd w:val="pct15" w:color="auto" w:fill="auto"/>
            <w:vAlign w:val="center"/>
          </w:tcPr>
          <w:p w:rsidR="00E478C0" w:rsidRPr="00E47F49" w:rsidRDefault="00E478C0" w:rsidP="00402248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47F49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Подпись </w:t>
            </w:r>
            <w:r w:rsidR="00402248">
              <w:rPr>
                <w:rFonts w:ascii="Tahoma" w:hAnsi="Tahoma" w:cs="Tahoma"/>
                <w:b/>
                <w:bCs/>
                <w:sz w:val="18"/>
                <w:szCs w:val="18"/>
              </w:rPr>
              <w:t>ответственного лица</w:t>
            </w:r>
          </w:p>
        </w:tc>
      </w:tr>
      <w:tr w:rsidR="00E478C0" w:rsidRPr="00E47F49" w:rsidTr="00E2422B">
        <w:trPr>
          <w:trHeight w:val="567"/>
        </w:trPr>
        <w:tc>
          <w:tcPr>
            <w:tcW w:w="643" w:type="pct"/>
          </w:tcPr>
          <w:p w:rsidR="00E478C0" w:rsidRPr="00E47F49" w:rsidRDefault="00E478C0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478C0" w:rsidRPr="00E47F49" w:rsidRDefault="00E478C0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478C0" w:rsidRPr="00E47F49" w:rsidRDefault="00E478C0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478C0" w:rsidRPr="00E47F49" w:rsidTr="00E2422B">
        <w:trPr>
          <w:trHeight w:val="567"/>
        </w:trPr>
        <w:tc>
          <w:tcPr>
            <w:tcW w:w="643" w:type="pct"/>
          </w:tcPr>
          <w:p w:rsidR="00E478C0" w:rsidRPr="00E47F49" w:rsidRDefault="00E478C0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478C0" w:rsidRPr="00E47F49" w:rsidRDefault="00E478C0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478C0" w:rsidRPr="00E47F49" w:rsidRDefault="00E478C0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478C0" w:rsidRPr="00E47F49" w:rsidTr="00E2422B">
        <w:trPr>
          <w:trHeight w:val="567"/>
        </w:trPr>
        <w:tc>
          <w:tcPr>
            <w:tcW w:w="643" w:type="pct"/>
          </w:tcPr>
          <w:p w:rsidR="00E478C0" w:rsidRPr="00E47F49" w:rsidRDefault="00E478C0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478C0" w:rsidRPr="00E47F49" w:rsidRDefault="00E478C0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478C0" w:rsidRPr="00E47F49" w:rsidRDefault="00E478C0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478C0" w:rsidRPr="00E47F49" w:rsidTr="00E2422B">
        <w:trPr>
          <w:trHeight w:val="567"/>
        </w:trPr>
        <w:tc>
          <w:tcPr>
            <w:tcW w:w="643" w:type="pct"/>
          </w:tcPr>
          <w:p w:rsidR="00E478C0" w:rsidRPr="00E47F49" w:rsidRDefault="00E478C0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478C0" w:rsidRPr="00E47F49" w:rsidRDefault="00E478C0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478C0" w:rsidRPr="00E47F49" w:rsidRDefault="00E478C0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478C0" w:rsidRPr="00E47F49" w:rsidTr="00E2422B">
        <w:trPr>
          <w:trHeight w:val="567"/>
        </w:trPr>
        <w:tc>
          <w:tcPr>
            <w:tcW w:w="643" w:type="pct"/>
          </w:tcPr>
          <w:p w:rsidR="00E478C0" w:rsidRPr="00E47F49" w:rsidRDefault="00E478C0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478C0" w:rsidRPr="00E47F49" w:rsidRDefault="00E478C0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478C0" w:rsidRPr="00E47F49" w:rsidRDefault="00E478C0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478C0" w:rsidRPr="00E47F49" w:rsidTr="00E2422B">
        <w:trPr>
          <w:trHeight w:val="567"/>
        </w:trPr>
        <w:tc>
          <w:tcPr>
            <w:tcW w:w="643" w:type="pct"/>
          </w:tcPr>
          <w:p w:rsidR="00E478C0" w:rsidRPr="00E47F49" w:rsidRDefault="00E478C0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478C0" w:rsidRPr="00E47F49" w:rsidRDefault="00E478C0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478C0" w:rsidRPr="00E47F49" w:rsidRDefault="00E478C0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478C0" w:rsidRPr="00E47F49" w:rsidTr="00E2422B">
        <w:trPr>
          <w:trHeight w:val="567"/>
        </w:trPr>
        <w:tc>
          <w:tcPr>
            <w:tcW w:w="643" w:type="pct"/>
          </w:tcPr>
          <w:p w:rsidR="00E478C0" w:rsidRPr="00E47F49" w:rsidRDefault="00E478C0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478C0" w:rsidRPr="00E47F49" w:rsidRDefault="00E478C0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478C0" w:rsidRPr="00E47F49" w:rsidRDefault="00E478C0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E2422B">
        <w:trPr>
          <w:trHeight w:val="567"/>
        </w:trPr>
        <w:tc>
          <w:tcPr>
            <w:tcW w:w="643" w:type="pct"/>
          </w:tcPr>
          <w:p w:rsidR="00B3094A" w:rsidRPr="00E47F49" w:rsidRDefault="00B3094A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E2422B">
        <w:trPr>
          <w:trHeight w:val="567"/>
        </w:trPr>
        <w:tc>
          <w:tcPr>
            <w:tcW w:w="643" w:type="pct"/>
          </w:tcPr>
          <w:p w:rsidR="00B3094A" w:rsidRPr="00E47F49" w:rsidRDefault="00B3094A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E2422B">
        <w:trPr>
          <w:trHeight w:val="567"/>
        </w:trPr>
        <w:tc>
          <w:tcPr>
            <w:tcW w:w="643" w:type="pct"/>
          </w:tcPr>
          <w:p w:rsidR="00B3094A" w:rsidRPr="00E47F49" w:rsidRDefault="00B3094A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E2422B">
        <w:trPr>
          <w:trHeight w:val="567"/>
        </w:trPr>
        <w:tc>
          <w:tcPr>
            <w:tcW w:w="643" w:type="pct"/>
          </w:tcPr>
          <w:p w:rsidR="00B3094A" w:rsidRPr="00E47F49" w:rsidRDefault="00B3094A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E2422B">
        <w:trPr>
          <w:trHeight w:val="567"/>
        </w:trPr>
        <w:tc>
          <w:tcPr>
            <w:tcW w:w="643" w:type="pct"/>
          </w:tcPr>
          <w:p w:rsidR="00B3094A" w:rsidRPr="00E47F49" w:rsidRDefault="00B3094A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356C34" w:rsidRPr="00E47F49" w:rsidTr="00E2422B">
        <w:trPr>
          <w:trHeight w:val="567"/>
        </w:trPr>
        <w:tc>
          <w:tcPr>
            <w:tcW w:w="643" w:type="pct"/>
          </w:tcPr>
          <w:p w:rsidR="00356C34" w:rsidRPr="00E47F49" w:rsidRDefault="00356C34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356C34" w:rsidRPr="00E47F49" w:rsidRDefault="00356C34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356C34" w:rsidRPr="00E47F49" w:rsidRDefault="00356C34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356C34" w:rsidRPr="00E47F49" w:rsidTr="00E2422B">
        <w:trPr>
          <w:trHeight w:val="567"/>
        </w:trPr>
        <w:tc>
          <w:tcPr>
            <w:tcW w:w="643" w:type="pct"/>
          </w:tcPr>
          <w:p w:rsidR="00356C34" w:rsidRPr="00E47F49" w:rsidRDefault="00356C34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356C34" w:rsidRPr="00E47F49" w:rsidRDefault="00356C34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356C34" w:rsidRPr="00E47F49" w:rsidRDefault="00356C34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356C34" w:rsidRPr="00E47F49" w:rsidTr="00E2422B">
        <w:trPr>
          <w:trHeight w:val="567"/>
        </w:trPr>
        <w:tc>
          <w:tcPr>
            <w:tcW w:w="643" w:type="pct"/>
          </w:tcPr>
          <w:p w:rsidR="00356C34" w:rsidRPr="00E47F49" w:rsidRDefault="00356C34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356C34" w:rsidRPr="00E47F49" w:rsidRDefault="00356C34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356C34" w:rsidRPr="00E47F49" w:rsidRDefault="00356C34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356C34" w:rsidRPr="00E47F49" w:rsidTr="00E2422B">
        <w:trPr>
          <w:trHeight w:val="567"/>
        </w:trPr>
        <w:tc>
          <w:tcPr>
            <w:tcW w:w="643" w:type="pct"/>
          </w:tcPr>
          <w:p w:rsidR="00356C34" w:rsidRPr="00E47F49" w:rsidRDefault="00356C34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356C34" w:rsidRPr="00E47F49" w:rsidRDefault="00356C34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356C34" w:rsidRPr="00E47F49" w:rsidRDefault="00356C34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356C34" w:rsidRPr="00E47F49" w:rsidTr="00E2422B">
        <w:trPr>
          <w:trHeight w:val="567"/>
        </w:trPr>
        <w:tc>
          <w:tcPr>
            <w:tcW w:w="643" w:type="pct"/>
          </w:tcPr>
          <w:p w:rsidR="00356C34" w:rsidRPr="00E47F49" w:rsidRDefault="00356C34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356C34" w:rsidRPr="00E47F49" w:rsidRDefault="00356C34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356C34" w:rsidRPr="00E47F49" w:rsidRDefault="00356C34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280BD6" w:rsidRPr="00E47F49" w:rsidTr="00E2422B">
        <w:trPr>
          <w:trHeight w:val="567"/>
        </w:trPr>
        <w:tc>
          <w:tcPr>
            <w:tcW w:w="643" w:type="pct"/>
          </w:tcPr>
          <w:p w:rsidR="00280BD6" w:rsidRPr="00E47F49" w:rsidRDefault="00280BD6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280BD6" w:rsidRPr="00E47F49" w:rsidRDefault="00280BD6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280BD6" w:rsidRPr="00E47F49" w:rsidRDefault="00280BD6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2422B" w:rsidRPr="00E47F49" w:rsidTr="00E2422B">
        <w:trPr>
          <w:trHeight w:val="567"/>
        </w:trPr>
        <w:tc>
          <w:tcPr>
            <w:tcW w:w="643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2422B" w:rsidRPr="00E47F49" w:rsidTr="00E2422B">
        <w:trPr>
          <w:trHeight w:val="567"/>
        </w:trPr>
        <w:tc>
          <w:tcPr>
            <w:tcW w:w="643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2422B" w:rsidRPr="00E47F49" w:rsidTr="00E2422B">
        <w:trPr>
          <w:trHeight w:val="567"/>
        </w:trPr>
        <w:tc>
          <w:tcPr>
            <w:tcW w:w="643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2422B" w:rsidRPr="00E47F49" w:rsidTr="00E2422B">
        <w:trPr>
          <w:trHeight w:val="567"/>
        </w:trPr>
        <w:tc>
          <w:tcPr>
            <w:tcW w:w="643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2422B" w:rsidRPr="00E47F49" w:rsidTr="00E2422B">
        <w:trPr>
          <w:trHeight w:val="567"/>
        </w:trPr>
        <w:tc>
          <w:tcPr>
            <w:tcW w:w="643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2422B" w:rsidRPr="00E47F49" w:rsidTr="00E2422B">
        <w:trPr>
          <w:trHeight w:val="567"/>
        </w:trPr>
        <w:tc>
          <w:tcPr>
            <w:tcW w:w="643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2422B" w:rsidRPr="00E47F49" w:rsidTr="00E2422B">
        <w:trPr>
          <w:trHeight w:val="567"/>
        </w:trPr>
        <w:tc>
          <w:tcPr>
            <w:tcW w:w="643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2422B" w:rsidRPr="00E47F49" w:rsidTr="00787BEC">
        <w:trPr>
          <w:trHeight w:val="511"/>
        </w:trPr>
        <w:tc>
          <w:tcPr>
            <w:tcW w:w="643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2422B" w:rsidRPr="00112F20" w:rsidRDefault="00E2422B" w:rsidP="00112F20">
            <w:pPr>
              <w:tabs>
                <w:tab w:val="left" w:pos="3945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00" w:type="pct"/>
          </w:tcPr>
          <w:p w:rsidR="00E2422B" w:rsidRPr="00E47F49" w:rsidRDefault="00E2422B" w:rsidP="00993DBA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E478C0" w:rsidRPr="005D4131" w:rsidRDefault="00E478C0" w:rsidP="00787BEC">
      <w:pPr>
        <w:ind w:firstLine="708"/>
        <w:jc w:val="both"/>
        <w:rPr>
          <w:rFonts w:ascii="Tahoma" w:hAnsi="Tahoma" w:cs="Tahoma"/>
          <w:sz w:val="18"/>
          <w:szCs w:val="18"/>
        </w:rPr>
      </w:pPr>
    </w:p>
    <w:sectPr w:rsidR="00E478C0" w:rsidRPr="005D4131" w:rsidSect="00112F20">
      <w:footerReference w:type="default" r:id="rId22"/>
      <w:pgSz w:w="11906" w:h="16838" w:code="9"/>
      <w:pgMar w:top="397" w:right="397" w:bottom="397" w:left="567" w:header="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FD2" w:rsidRDefault="00577FD2" w:rsidP="001D1E25">
      <w:pPr>
        <w:spacing w:after="0" w:line="240" w:lineRule="auto"/>
      </w:pPr>
      <w:r>
        <w:separator/>
      </w:r>
    </w:p>
  </w:endnote>
  <w:endnote w:type="continuationSeparator" w:id="0">
    <w:p w:rsidR="00577FD2" w:rsidRDefault="00577FD2" w:rsidP="001D1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axlineCyrLF-Medium">
    <w:altName w:val="Gabriola"/>
    <w:panose1 w:val="00000000000000000000"/>
    <w:charset w:val="CC"/>
    <w:family w:val="decorative"/>
    <w:notTrueType/>
    <w:pitch w:val="variable"/>
    <w:sig w:usb0="00000003" w:usb1="00000000" w:usb2="00000000" w:usb3="00000000" w:csb0="00000005" w:csb1="00000000"/>
  </w:font>
  <w:font w:name="SimHei">
    <w:altName w:val="Malgun Gothic Semilight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TrebuchetMS">
    <w:altName w:val="Malgun Gothic Semilight"/>
    <w:charset w:val="86"/>
    <w:family w:val="auto"/>
    <w:pitch w:val="default"/>
    <w:sig w:usb0="00000000" w:usb1="080E0000" w:usb2="00000010" w:usb3="00000000" w:csb0="00040001" w:csb1="00000000"/>
  </w:font>
  <w:font w:name="HelveticaWorld-Bold">
    <w:altName w:val="MS Gothic"/>
    <w:charset w:val="80"/>
    <w:family w:val="auto"/>
    <w:pitch w:val="default"/>
    <w:sig w:usb0="00000000" w:usb1="0000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8566275"/>
      <w:docPartObj>
        <w:docPartGallery w:val="Page Numbers (Bottom of Page)"/>
        <w:docPartUnique/>
      </w:docPartObj>
    </w:sdtPr>
    <w:sdtEndPr>
      <w:rPr>
        <w:rFonts w:ascii="Tahoma" w:hAnsi="Tahoma" w:cs="Tahoma"/>
        <w:sz w:val="18"/>
        <w:szCs w:val="18"/>
      </w:rPr>
    </w:sdtEndPr>
    <w:sdtContent>
      <w:p w:rsidR="0049368E" w:rsidRPr="00356C34" w:rsidRDefault="0049368E" w:rsidP="00356C34">
        <w:pPr>
          <w:pStyle w:val="a5"/>
          <w:jc w:val="center"/>
          <w:rPr>
            <w:rFonts w:ascii="Tahoma" w:hAnsi="Tahoma" w:cs="Tahoma"/>
            <w:sz w:val="18"/>
            <w:szCs w:val="18"/>
          </w:rPr>
        </w:pPr>
        <w:r w:rsidRPr="001D1E25">
          <w:rPr>
            <w:rFonts w:ascii="Tahoma" w:hAnsi="Tahoma" w:cs="Tahoma"/>
            <w:sz w:val="18"/>
            <w:szCs w:val="18"/>
          </w:rPr>
          <w:fldChar w:fldCharType="begin"/>
        </w:r>
        <w:r w:rsidRPr="001D1E25">
          <w:rPr>
            <w:rFonts w:ascii="Tahoma" w:hAnsi="Tahoma" w:cs="Tahoma"/>
            <w:sz w:val="18"/>
            <w:szCs w:val="18"/>
          </w:rPr>
          <w:instrText>PAGE   \* MERGEFORMAT</w:instrText>
        </w:r>
        <w:r w:rsidRPr="001D1E25">
          <w:rPr>
            <w:rFonts w:ascii="Tahoma" w:hAnsi="Tahoma" w:cs="Tahoma"/>
            <w:sz w:val="18"/>
            <w:szCs w:val="18"/>
          </w:rPr>
          <w:fldChar w:fldCharType="separate"/>
        </w:r>
        <w:r w:rsidR="00435540">
          <w:rPr>
            <w:rFonts w:ascii="Tahoma" w:hAnsi="Tahoma" w:cs="Tahoma"/>
            <w:noProof/>
            <w:sz w:val="18"/>
            <w:szCs w:val="18"/>
          </w:rPr>
          <w:t>12</w:t>
        </w:r>
        <w:r w:rsidRPr="001D1E25">
          <w:rPr>
            <w:rFonts w:ascii="Tahoma" w:hAnsi="Tahoma" w:cs="Tahoma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FD2" w:rsidRDefault="00577FD2" w:rsidP="001D1E25">
      <w:pPr>
        <w:spacing w:after="0" w:line="240" w:lineRule="auto"/>
      </w:pPr>
      <w:r>
        <w:separator/>
      </w:r>
    </w:p>
  </w:footnote>
  <w:footnote w:type="continuationSeparator" w:id="0">
    <w:p w:rsidR="00577FD2" w:rsidRDefault="00577FD2" w:rsidP="001D1E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7EA"/>
    <w:multiLevelType w:val="hybridMultilevel"/>
    <w:tmpl w:val="F06AA826"/>
    <w:lvl w:ilvl="0" w:tplc="A326513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A6D17"/>
    <w:multiLevelType w:val="hybridMultilevel"/>
    <w:tmpl w:val="132A83F4"/>
    <w:lvl w:ilvl="0" w:tplc="9DC04EA8">
      <w:start w:val="50"/>
      <w:numFmt w:val="bullet"/>
      <w:lvlText w:val=""/>
      <w:lvlJc w:val="left"/>
      <w:pPr>
        <w:ind w:left="720" w:hanging="360"/>
      </w:pPr>
      <w:rPr>
        <w:rFonts w:ascii="Symbol" w:eastAsia="SimSu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47666"/>
    <w:multiLevelType w:val="multilevel"/>
    <w:tmpl w:val="383CC006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64415F"/>
    <w:multiLevelType w:val="hybridMultilevel"/>
    <w:tmpl w:val="43B4C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C599F"/>
    <w:multiLevelType w:val="hybridMultilevel"/>
    <w:tmpl w:val="C38C7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32003"/>
    <w:multiLevelType w:val="hybridMultilevel"/>
    <w:tmpl w:val="9C16A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B2F55"/>
    <w:multiLevelType w:val="multilevel"/>
    <w:tmpl w:val="131B2F5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A1546B2"/>
    <w:multiLevelType w:val="hybridMultilevel"/>
    <w:tmpl w:val="54E2B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C60FD"/>
    <w:multiLevelType w:val="hybridMultilevel"/>
    <w:tmpl w:val="5644C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087006">
      <w:numFmt w:val="bullet"/>
      <w:lvlText w:val="•"/>
      <w:lvlJc w:val="left"/>
      <w:pPr>
        <w:ind w:left="1440" w:hanging="360"/>
      </w:pPr>
      <w:rPr>
        <w:rFonts w:ascii="Calibri" w:eastAsia="SimSun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F40F6"/>
    <w:multiLevelType w:val="multilevel"/>
    <w:tmpl w:val="ED020B70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260" w:hanging="420"/>
      </w:pPr>
      <w:rPr>
        <w:rFonts w:ascii="Symbol" w:hAnsi="Symbol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A774FC"/>
    <w:multiLevelType w:val="multilevel"/>
    <w:tmpl w:val="83DCFB96"/>
    <w:lvl w:ilvl="0">
      <w:start w:val="5"/>
      <w:numFmt w:val="decimal"/>
      <w:lvlText w:val="%1."/>
      <w:lvlJc w:val="left"/>
      <w:pPr>
        <w:ind w:left="1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FD0328"/>
    <w:multiLevelType w:val="hybridMultilevel"/>
    <w:tmpl w:val="5D863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10B12"/>
    <w:multiLevelType w:val="hybridMultilevel"/>
    <w:tmpl w:val="108AC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26BFA"/>
    <w:multiLevelType w:val="hybridMultilevel"/>
    <w:tmpl w:val="2B722200"/>
    <w:lvl w:ilvl="0" w:tplc="2A6AAA7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C260A"/>
    <w:multiLevelType w:val="hybridMultilevel"/>
    <w:tmpl w:val="B2DEA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D1E52"/>
    <w:multiLevelType w:val="hybridMultilevel"/>
    <w:tmpl w:val="C9D47E42"/>
    <w:lvl w:ilvl="0" w:tplc="A5400CB4">
      <w:start w:val="1"/>
      <w:numFmt w:val="bullet"/>
      <w:suff w:val="space"/>
      <w:lvlText w:val="•"/>
      <w:lvlJc w:val="left"/>
      <w:pPr>
        <w:ind w:left="1474" w:firstLine="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A5400CB4">
      <w:start w:val="1"/>
      <w:numFmt w:val="bullet"/>
      <w:lvlText w:val="•"/>
      <w:lvlJc w:val="left"/>
      <w:pPr>
        <w:ind w:left="2007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60A5B76"/>
    <w:multiLevelType w:val="hybridMultilevel"/>
    <w:tmpl w:val="31060CFC"/>
    <w:lvl w:ilvl="0" w:tplc="7A8A81BE">
      <w:start w:val="1"/>
      <w:numFmt w:val="bullet"/>
      <w:lvlText w:val="•"/>
      <w:lvlJc w:val="left"/>
      <w:pPr>
        <w:ind w:left="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B4EB1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30BB4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66130E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8A6E02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D25CBA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4E4CDE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B82C26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7C31C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87B041E"/>
    <w:multiLevelType w:val="hybridMultilevel"/>
    <w:tmpl w:val="59C0B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13E69"/>
    <w:multiLevelType w:val="multilevel"/>
    <w:tmpl w:val="BABAF67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  <w:color w:val="auto"/>
        <w:sz w:val="18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  <w:sz w:val="18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  <w:color w:val="auto"/>
        <w:sz w:val="22"/>
      </w:rPr>
    </w:lvl>
  </w:abstractNum>
  <w:abstractNum w:abstractNumId="19" w15:restartNumberingAfterBreak="0">
    <w:nsid w:val="3DC02034"/>
    <w:multiLevelType w:val="hybridMultilevel"/>
    <w:tmpl w:val="91DC1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55EB8"/>
    <w:multiLevelType w:val="hybridMultilevel"/>
    <w:tmpl w:val="14D825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DA4049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05838E9"/>
    <w:multiLevelType w:val="hybridMultilevel"/>
    <w:tmpl w:val="0D4EC7E0"/>
    <w:lvl w:ilvl="0" w:tplc="A5400CB4">
      <w:start w:val="1"/>
      <w:numFmt w:val="bullet"/>
      <w:lvlText w:val="•"/>
      <w:lvlJc w:val="left"/>
      <w:pPr>
        <w:ind w:left="932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22" w15:restartNumberingAfterBreak="0">
    <w:nsid w:val="439B5068"/>
    <w:multiLevelType w:val="hybridMultilevel"/>
    <w:tmpl w:val="9D58B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6659D"/>
    <w:multiLevelType w:val="hybridMultilevel"/>
    <w:tmpl w:val="755CE13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F1BA3"/>
    <w:multiLevelType w:val="hybridMultilevel"/>
    <w:tmpl w:val="FAAAD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A66134"/>
    <w:multiLevelType w:val="hybridMultilevel"/>
    <w:tmpl w:val="AE2C7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E05C8"/>
    <w:multiLevelType w:val="multilevel"/>
    <w:tmpl w:val="0CE617B0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9A03367"/>
    <w:multiLevelType w:val="hybridMultilevel"/>
    <w:tmpl w:val="73AE3BF2"/>
    <w:lvl w:ilvl="0" w:tplc="A5400CB4">
      <w:start w:val="1"/>
      <w:numFmt w:val="bullet"/>
      <w:suff w:val="space"/>
      <w:lvlText w:val="•"/>
      <w:lvlJc w:val="left"/>
      <w:pPr>
        <w:ind w:left="1474" w:firstLine="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A4326CB"/>
    <w:multiLevelType w:val="hybridMultilevel"/>
    <w:tmpl w:val="D98A23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1356D3"/>
    <w:multiLevelType w:val="hybridMultilevel"/>
    <w:tmpl w:val="26D63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B13606"/>
    <w:multiLevelType w:val="hybridMultilevel"/>
    <w:tmpl w:val="375AF300"/>
    <w:lvl w:ilvl="0" w:tplc="F8D4967A">
      <w:start w:val="1"/>
      <w:numFmt w:val="decimal"/>
      <w:lvlText w:val="(%1)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31" w15:restartNumberingAfterBreak="0">
    <w:nsid w:val="525A0631"/>
    <w:multiLevelType w:val="multilevel"/>
    <w:tmpl w:val="04660C78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107C3E"/>
    <w:multiLevelType w:val="hybridMultilevel"/>
    <w:tmpl w:val="79A8A7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84F8784"/>
    <w:multiLevelType w:val="singleLevel"/>
    <w:tmpl w:val="72D0F6EC"/>
    <w:lvl w:ilvl="0">
      <w:start w:val="6"/>
      <w:numFmt w:val="decimal"/>
      <w:suff w:val="space"/>
      <w:lvlText w:val="%1."/>
      <w:lvlJc w:val="left"/>
    </w:lvl>
  </w:abstractNum>
  <w:abstractNum w:abstractNumId="34" w15:restartNumberingAfterBreak="0">
    <w:nsid w:val="584FA508"/>
    <w:multiLevelType w:val="singleLevel"/>
    <w:tmpl w:val="584FA508"/>
    <w:lvl w:ilvl="0">
      <w:start w:val="9"/>
      <w:numFmt w:val="decimal"/>
      <w:suff w:val="space"/>
      <w:lvlText w:val="%1."/>
      <w:lvlJc w:val="left"/>
    </w:lvl>
  </w:abstractNum>
  <w:abstractNum w:abstractNumId="35" w15:restartNumberingAfterBreak="0">
    <w:nsid w:val="5986335F"/>
    <w:multiLevelType w:val="hybridMultilevel"/>
    <w:tmpl w:val="04188680"/>
    <w:lvl w:ilvl="0" w:tplc="A5400CB4">
      <w:start w:val="1"/>
      <w:numFmt w:val="bullet"/>
      <w:suff w:val="space"/>
      <w:lvlText w:val="•"/>
      <w:lvlJc w:val="left"/>
      <w:pPr>
        <w:ind w:left="907" w:firstLine="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B4EB1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30BB4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66130E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8A6E02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D25CBA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4E4CDE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B82C26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7C31C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D780B6C"/>
    <w:multiLevelType w:val="hybridMultilevel"/>
    <w:tmpl w:val="BE5E9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510134"/>
    <w:multiLevelType w:val="multilevel"/>
    <w:tmpl w:val="ED020B70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260" w:hanging="420"/>
      </w:pPr>
      <w:rPr>
        <w:rFonts w:ascii="Symbol" w:hAnsi="Symbol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BFC69BB"/>
    <w:multiLevelType w:val="hybridMultilevel"/>
    <w:tmpl w:val="042EB9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2F6E3A"/>
    <w:multiLevelType w:val="multilevel"/>
    <w:tmpl w:val="ED020B70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260" w:hanging="420"/>
      </w:pPr>
      <w:rPr>
        <w:rFonts w:ascii="Symbol" w:hAnsi="Symbol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EB85A36"/>
    <w:multiLevelType w:val="hybridMultilevel"/>
    <w:tmpl w:val="05A02A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8F6B21E">
      <w:start w:val="1"/>
      <w:numFmt w:val="bullet"/>
      <w:suff w:val="space"/>
      <w:lvlText w:val="o"/>
      <w:lvlJc w:val="left"/>
      <w:pPr>
        <w:ind w:left="0" w:firstLine="108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4106160"/>
    <w:multiLevelType w:val="multilevel"/>
    <w:tmpl w:val="7410616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5564444"/>
    <w:multiLevelType w:val="hybridMultilevel"/>
    <w:tmpl w:val="6FCC3C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BFA0493"/>
    <w:multiLevelType w:val="hybridMultilevel"/>
    <w:tmpl w:val="F2926CB6"/>
    <w:lvl w:ilvl="0" w:tplc="A5400CB4">
      <w:start w:val="1"/>
      <w:numFmt w:val="bullet"/>
      <w:lvlText w:val="•"/>
      <w:lvlJc w:val="left"/>
      <w:pPr>
        <w:ind w:left="1119" w:firstLine="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44" w15:restartNumberingAfterBreak="0">
    <w:nsid w:val="7F890943"/>
    <w:multiLevelType w:val="hybridMultilevel"/>
    <w:tmpl w:val="F4B8E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9"/>
  </w:num>
  <w:num w:numId="3">
    <w:abstractNumId w:val="11"/>
  </w:num>
  <w:num w:numId="4">
    <w:abstractNumId w:val="17"/>
  </w:num>
  <w:num w:numId="5">
    <w:abstractNumId w:val="3"/>
  </w:num>
  <w:num w:numId="6">
    <w:abstractNumId w:val="29"/>
  </w:num>
  <w:num w:numId="7">
    <w:abstractNumId w:val="32"/>
  </w:num>
  <w:num w:numId="8">
    <w:abstractNumId w:val="36"/>
  </w:num>
  <w:num w:numId="9">
    <w:abstractNumId w:val="38"/>
  </w:num>
  <w:num w:numId="10">
    <w:abstractNumId w:val="8"/>
  </w:num>
  <w:num w:numId="11">
    <w:abstractNumId w:val="5"/>
  </w:num>
  <w:num w:numId="12">
    <w:abstractNumId w:val="24"/>
  </w:num>
  <w:num w:numId="13">
    <w:abstractNumId w:val="7"/>
  </w:num>
  <w:num w:numId="14">
    <w:abstractNumId w:val="12"/>
  </w:num>
  <w:num w:numId="15">
    <w:abstractNumId w:val="44"/>
  </w:num>
  <w:num w:numId="16">
    <w:abstractNumId w:val="4"/>
  </w:num>
  <w:num w:numId="17">
    <w:abstractNumId w:val="42"/>
  </w:num>
  <w:num w:numId="18">
    <w:abstractNumId w:val="40"/>
  </w:num>
  <w:num w:numId="19">
    <w:abstractNumId w:val="20"/>
  </w:num>
  <w:num w:numId="20">
    <w:abstractNumId w:val="18"/>
  </w:num>
  <w:num w:numId="21">
    <w:abstractNumId w:val="10"/>
  </w:num>
  <w:num w:numId="22">
    <w:abstractNumId w:val="16"/>
  </w:num>
  <w:num w:numId="23">
    <w:abstractNumId w:val="35"/>
  </w:num>
  <w:num w:numId="24">
    <w:abstractNumId w:val="27"/>
  </w:num>
  <w:num w:numId="25">
    <w:abstractNumId w:val="30"/>
  </w:num>
  <w:num w:numId="26">
    <w:abstractNumId w:val="43"/>
  </w:num>
  <w:num w:numId="27">
    <w:abstractNumId w:val="15"/>
  </w:num>
  <w:num w:numId="28">
    <w:abstractNumId w:val="28"/>
  </w:num>
  <w:num w:numId="29">
    <w:abstractNumId w:val="21"/>
  </w:num>
  <w:num w:numId="30">
    <w:abstractNumId w:val="31"/>
  </w:num>
  <w:num w:numId="31">
    <w:abstractNumId w:val="0"/>
  </w:num>
  <w:num w:numId="32">
    <w:abstractNumId w:val="1"/>
  </w:num>
  <w:num w:numId="33">
    <w:abstractNumId w:val="13"/>
  </w:num>
  <w:num w:numId="34">
    <w:abstractNumId w:val="6"/>
  </w:num>
  <w:num w:numId="35">
    <w:abstractNumId w:val="25"/>
  </w:num>
  <w:num w:numId="36">
    <w:abstractNumId w:val="23"/>
  </w:num>
  <w:num w:numId="37">
    <w:abstractNumId w:val="26"/>
  </w:num>
  <w:num w:numId="38">
    <w:abstractNumId w:val="2"/>
  </w:num>
  <w:num w:numId="39">
    <w:abstractNumId w:val="39"/>
  </w:num>
  <w:num w:numId="40">
    <w:abstractNumId w:val="41"/>
  </w:num>
  <w:num w:numId="41">
    <w:abstractNumId w:val="37"/>
  </w:num>
  <w:num w:numId="42">
    <w:abstractNumId w:val="34"/>
  </w:num>
  <w:num w:numId="43">
    <w:abstractNumId w:val="9"/>
  </w:num>
  <w:num w:numId="44">
    <w:abstractNumId w:val="33"/>
  </w:num>
  <w:num w:numId="45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B15"/>
    <w:rsid w:val="000115C3"/>
    <w:rsid w:val="000118F3"/>
    <w:rsid w:val="00011FFC"/>
    <w:rsid w:val="000477A7"/>
    <w:rsid w:val="000541D9"/>
    <w:rsid w:val="0006276B"/>
    <w:rsid w:val="000628AA"/>
    <w:rsid w:val="000A2181"/>
    <w:rsid w:val="000A297E"/>
    <w:rsid w:val="000B4913"/>
    <w:rsid w:val="000C4220"/>
    <w:rsid w:val="000D070B"/>
    <w:rsid w:val="000D1DE9"/>
    <w:rsid w:val="000D50ED"/>
    <w:rsid w:val="000D5257"/>
    <w:rsid w:val="000D6EDF"/>
    <w:rsid w:val="000E39A7"/>
    <w:rsid w:val="000F17ED"/>
    <w:rsid w:val="000F3AD5"/>
    <w:rsid w:val="000F57BE"/>
    <w:rsid w:val="0010659E"/>
    <w:rsid w:val="00112F20"/>
    <w:rsid w:val="00121B5D"/>
    <w:rsid w:val="00123099"/>
    <w:rsid w:val="00144E28"/>
    <w:rsid w:val="00145ECB"/>
    <w:rsid w:val="00155282"/>
    <w:rsid w:val="001725F1"/>
    <w:rsid w:val="001973EB"/>
    <w:rsid w:val="001A2518"/>
    <w:rsid w:val="001B184D"/>
    <w:rsid w:val="001B6F26"/>
    <w:rsid w:val="001C41B6"/>
    <w:rsid w:val="001C68FE"/>
    <w:rsid w:val="001D1E25"/>
    <w:rsid w:val="001D27D6"/>
    <w:rsid w:val="001D74CC"/>
    <w:rsid w:val="001E2318"/>
    <w:rsid w:val="001E5E68"/>
    <w:rsid w:val="00214E28"/>
    <w:rsid w:val="00233F3E"/>
    <w:rsid w:val="00247630"/>
    <w:rsid w:val="00264946"/>
    <w:rsid w:val="00267E82"/>
    <w:rsid w:val="002702B7"/>
    <w:rsid w:val="00280BD6"/>
    <w:rsid w:val="00292965"/>
    <w:rsid w:val="002A1EE2"/>
    <w:rsid w:val="002A4F63"/>
    <w:rsid w:val="002A6B1E"/>
    <w:rsid w:val="002C0CBC"/>
    <w:rsid w:val="002E0CDA"/>
    <w:rsid w:val="003060F8"/>
    <w:rsid w:val="003369B5"/>
    <w:rsid w:val="00350574"/>
    <w:rsid w:val="0035153F"/>
    <w:rsid w:val="00352091"/>
    <w:rsid w:val="00356C34"/>
    <w:rsid w:val="00360DC0"/>
    <w:rsid w:val="00371F5D"/>
    <w:rsid w:val="00373447"/>
    <w:rsid w:val="00376BC6"/>
    <w:rsid w:val="003818BD"/>
    <w:rsid w:val="003A1BD6"/>
    <w:rsid w:val="003B0AA9"/>
    <w:rsid w:val="003C2E5F"/>
    <w:rsid w:val="003C3F71"/>
    <w:rsid w:val="003F3EB9"/>
    <w:rsid w:val="004004A1"/>
    <w:rsid w:val="00400E72"/>
    <w:rsid w:val="00402248"/>
    <w:rsid w:val="00403EEB"/>
    <w:rsid w:val="004125E1"/>
    <w:rsid w:val="004166E3"/>
    <w:rsid w:val="00416714"/>
    <w:rsid w:val="00435540"/>
    <w:rsid w:val="00441EF8"/>
    <w:rsid w:val="00451999"/>
    <w:rsid w:val="00454C1D"/>
    <w:rsid w:val="004565A5"/>
    <w:rsid w:val="004708D9"/>
    <w:rsid w:val="0047116C"/>
    <w:rsid w:val="004920A4"/>
    <w:rsid w:val="0049368E"/>
    <w:rsid w:val="0049575A"/>
    <w:rsid w:val="004A2F16"/>
    <w:rsid w:val="004C77EE"/>
    <w:rsid w:val="004E1EB6"/>
    <w:rsid w:val="004E4D42"/>
    <w:rsid w:val="004F01E2"/>
    <w:rsid w:val="00503B67"/>
    <w:rsid w:val="00512CB5"/>
    <w:rsid w:val="00513DDF"/>
    <w:rsid w:val="00523B8A"/>
    <w:rsid w:val="00530998"/>
    <w:rsid w:val="005356DF"/>
    <w:rsid w:val="00536920"/>
    <w:rsid w:val="005459C1"/>
    <w:rsid w:val="0054725B"/>
    <w:rsid w:val="00550655"/>
    <w:rsid w:val="005513B9"/>
    <w:rsid w:val="0055305B"/>
    <w:rsid w:val="00577FD2"/>
    <w:rsid w:val="005829F5"/>
    <w:rsid w:val="005832CD"/>
    <w:rsid w:val="005916A7"/>
    <w:rsid w:val="00592BB8"/>
    <w:rsid w:val="005937A1"/>
    <w:rsid w:val="005C6EE5"/>
    <w:rsid w:val="005D4131"/>
    <w:rsid w:val="005D728B"/>
    <w:rsid w:val="005D76E9"/>
    <w:rsid w:val="005F3959"/>
    <w:rsid w:val="005F4661"/>
    <w:rsid w:val="006106A1"/>
    <w:rsid w:val="006158B1"/>
    <w:rsid w:val="00624D01"/>
    <w:rsid w:val="006318C1"/>
    <w:rsid w:val="00636EF6"/>
    <w:rsid w:val="00641F21"/>
    <w:rsid w:val="006441E2"/>
    <w:rsid w:val="00661C37"/>
    <w:rsid w:val="00664101"/>
    <w:rsid w:val="00680314"/>
    <w:rsid w:val="006816CE"/>
    <w:rsid w:val="006841E8"/>
    <w:rsid w:val="00684747"/>
    <w:rsid w:val="0068527D"/>
    <w:rsid w:val="00693366"/>
    <w:rsid w:val="006A41C5"/>
    <w:rsid w:val="006B22BF"/>
    <w:rsid w:val="006B6723"/>
    <w:rsid w:val="006D0BFB"/>
    <w:rsid w:val="006D6FF1"/>
    <w:rsid w:val="006E04FA"/>
    <w:rsid w:val="006E186A"/>
    <w:rsid w:val="006E38AD"/>
    <w:rsid w:val="006F5DD7"/>
    <w:rsid w:val="006F6C14"/>
    <w:rsid w:val="006F7EB3"/>
    <w:rsid w:val="007118B1"/>
    <w:rsid w:val="00712463"/>
    <w:rsid w:val="00715E73"/>
    <w:rsid w:val="0072250C"/>
    <w:rsid w:val="0072561E"/>
    <w:rsid w:val="0072653C"/>
    <w:rsid w:val="0073432C"/>
    <w:rsid w:val="0073531E"/>
    <w:rsid w:val="007473CE"/>
    <w:rsid w:val="007536F4"/>
    <w:rsid w:val="0075798B"/>
    <w:rsid w:val="0077345B"/>
    <w:rsid w:val="00773629"/>
    <w:rsid w:val="00776F6B"/>
    <w:rsid w:val="00776FDF"/>
    <w:rsid w:val="0078575C"/>
    <w:rsid w:val="00787BEC"/>
    <w:rsid w:val="007A2A2D"/>
    <w:rsid w:val="007D05B7"/>
    <w:rsid w:val="007D38A2"/>
    <w:rsid w:val="007D6EAB"/>
    <w:rsid w:val="007E06D7"/>
    <w:rsid w:val="00812200"/>
    <w:rsid w:val="00831633"/>
    <w:rsid w:val="00833334"/>
    <w:rsid w:val="0083605B"/>
    <w:rsid w:val="00856763"/>
    <w:rsid w:val="00863A9C"/>
    <w:rsid w:val="00872371"/>
    <w:rsid w:val="008742B4"/>
    <w:rsid w:val="00874BAD"/>
    <w:rsid w:val="00875ACF"/>
    <w:rsid w:val="00886EEF"/>
    <w:rsid w:val="00891157"/>
    <w:rsid w:val="008959BF"/>
    <w:rsid w:val="00897821"/>
    <w:rsid w:val="00897BA4"/>
    <w:rsid w:val="00897EA7"/>
    <w:rsid w:val="008A2A13"/>
    <w:rsid w:val="008A7F1B"/>
    <w:rsid w:val="008B3CDC"/>
    <w:rsid w:val="008B4D0F"/>
    <w:rsid w:val="008B6235"/>
    <w:rsid w:val="008C16DD"/>
    <w:rsid w:val="008C318E"/>
    <w:rsid w:val="008C3E9F"/>
    <w:rsid w:val="008E4236"/>
    <w:rsid w:val="008E72EE"/>
    <w:rsid w:val="008F15BB"/>
    <w:rsid w:val="00900CF4"/>
    <w:rsid w:val="00903BE8"/>
    <w:rsid w:val="009232BD"/>
    <w:rsid w:val="009518DA"/>
    <w:rsid w:val="009521B0"/>
    <w:rsid w:val="009532FA"/>
    <w:rsid w:val="00960E0C"/>
    <w:rsid w:val="00976320"/>
    <w:rsid w:val="009767DD"/>
    <w:rsid w:val="00993DBA"/>
    <w:rsid w:val="00996CD3"/>
    <w:rsid w:val="00996FCB"/>
    <w:rsid w:val="009A2E59"/>
    <w:rsid w:val="009B3CEA"/>
    <w:rsid w:val="009C1ED3"/>
    <w:rsid w:val="009C44BB"/>
    <w:rsid w:val="009D3D85"/>
    <w:rsid w:val="009D5809"/>
    <w:rsid w:val="009E43FE"/>
    <w:rsid w:val="009F49E3"/>
    <w:rsid w:val="00A05C9F"/>
    <w:rsid w:val="00A14FE4"/>
    <w:rsid w:val="00A157B2"/>
    <w:rsid w:val="00A244FA"/>
    <w:rsid w:val="00A31412"/>
    <w:rsid w:val="00A368FD"/>
    <w:rsid w:val="00A43874"/>
    <w:rsid w:val="00A77FAC"/>
    <w:rsid w:val="00A80067"/>
    <w:rsid w:val="00A82FFD"/>
    <w:rsid w:val="00A84C9B"/>
    <w:rsid w:val="00A91B57"/>
    <w:rsid w:val="00AA34CD"/>
    <w:rsid w:val="00AA3F53"/>
    <w:rsid w:val="00AB5B96"/>
    <w:rsid w:val="00AF53A0"/>
    <w:rsid w:val="00AF6538"/>
    <w:rsid w:val="00AF74AA"/>
    <w:rsid w:val="00B053A1"/>
    <w:rsid w:val="00B07EEE"/>
    <w:rsid w:val="00B12A31"/>
    <w:rsid w:val="00B21CA3"/>
    <w:rsid w:val="00B245DA"/>
    <w:rsid w:val="00B3094A"/>
    <w:rsid w:val="00B31FA6"/>
    <w:rsid w:val="00B33C70"/>
    <w:rsid w:val="00B57305"/>
    <w:rsid w:val="00B627E2"/>
    <w:rsid w:val="00B7078C"/>
    <w:rsid w:val="00B729D4"/>
    <w:rsid w:val="00B75248"/>
    <w:rsid w:val="00B82DCA"/>
    <w:rsid w:val="00B859C3"/>
    <w:rsid w:val="00B95FE8"/>
    <w:rsid w:val="00BA22AA"/>
    <w:rsid w:val="00BA541F"/>
    <w:rsid w:val="00BB1823"/>
    <w:rsid w:val="00BB40C5"/>
    <w:rsid w:val="00BC696A"/>
    <w:rsid w:val="00BD00F8"/>
    <w:rsid w:val="00BD5A81"/>
    <w:rsid w:val="00BE654B"/>
    <w:rsid w:val="00C014D2"/>
    <w:rsid w:val="00C04458"/>
    <w:rsid w:val="00C06CDC"/>
    <w:rsid w:val="00C33D33"/>
    <w:rsid w:val="00C374A1"/>
    <w:rsid w:val="00C379CE"/>
    <w:rsid w:val="00C464BB"/>
    <w:rsid w:val="00C677AF"/>
    <w:rsid w:val="00C72FC2"/>
    <w:rsid w:val="00C773AC"/>
    <w:rsid w:val="00C850EF"/>
    <w:rsid w:val="00C9294B"/>
    <w:rsid w:val="00C943DF"/>
    <w:rsid w:val="00CA2691"/>
    <w:rsid w:val="00CA4804"/>
    <w:rsid w:val="00CB64F7"/>
    <w:rsid w:val="00CD695F"/>
    <w:rsid w:val="00CD735E"/>
    <w:rsid w:val="00CE10EC"/>
    <w:rsid w:val="00CE3D01"/>
    <w:rsid w:val="00CE5079"/>
    <w:rsid w:val="00CE62A4"/>
    <w:rsid w:val="00CF2AB5"/>
    <w:rsid w:val="00D00DB8"/>
    <w:rsid w:val="00D11BFB"/>
    <w:rsid w:val="00D12A74"/>
    <w:rsid w:val="00D135DC"/>
    <w:rsid w:val="00D2248A"/>
    <w:rsid w:val="00D265C7"/>
    <w:rsid w:val="00D31138"/>
    <w:rsid w:val="00D3327C"/>
    <w:rsid w:val="00D33FD8"/>
    <w:rsid w:val="00D36D61"/>
    <w:rsid w:val="00D44809"/>
    <w:rsid w:val="00D50BA9"/>
    <w:rsid w:val="00D56764"/>
    <w:rsid w:val="00D56B90"/>
    <w:rsid w:val="00D6300D"/>
    <w:rsid w:val="00D64332"/>
    <w:rsid w:val="00D72405"/>
    <w:rsid w:val="00D75419"/>
    <w:rsid w:val="00D87AC4"/>
    <w:rsid w:val="00D945E9"/>
    <w:rsid w:val="00DA18FF"/>
    <w:rsid w:val="00DA4BAC"/>
    <w:rsid w:val="00DB0AB8"/>
    <w:rsid w:val="00DB3320"/>
    <w:rsid w:val="00DB33AC"/>
    <w:rsid w:val="00DC24D3"/>
    <w:rsid w:val="00DC7341"/>
    <w:rsid w:val="00DD0436"/>
    <w:rsid w:val="00DE08CD"/>
    <w:rsid w:val="00DE6758"/>
    <w:rsid w:val="00DF0A9A"/>
    <w:rsid w:val="00DF78F7"/>
    <w:rsid w:val="00E2422B"/>
    <w:rsid w:val="00E26E64"/>
    <w:rsid w:val="00E33216"/>
    <w:rsid w:val="00E35321"/>
    <w:rsid w:val="00E478C0"/>
    <w:rsid w:val="00E57652"/>
    <w:rsid w:val="00E825CD"/>
    <w:rsid w:val="00EA10A8"/>
    <w:rsid w:val="00EA315E"/>
    <w:rsid w:val="00EB765F"/>
    <w:rsid w:val="00EC0D2B"/>
    <w:rsid w:val="00EC4413"/>
    <w:rsid w:val="00ED74A7"/>
    <w:rsid w:val="00ED7F5E"/>
    <w:rsid w:val="00EE7DDD"/>
    <w:rsid w:val="00F0394F"/>
    <w:rsid w:val="00F22791"/>
    <w:rsid w:val="00F31AA9"/>
    <w:rsid w:val="00F42B6C"/>
    <w:rsid w:val="00F72B15"/>
    <w:rsid w:val="00F8144F"/>
    <w:rsid w:val="00F97C82"/>
    <w:rsid w:val="00FA6F70"/>
    <w:rsid w:val="00FB3D35"/>
    <w:rsid w:val="00FB5810"/>
    <w:rsid w:val="00FC7AD9"/>
    <w:rsid w:val="00FD1E55"/>
    <w:rsid w:val="00FE3183"/>
    <w:rsid w:val="00FE5F3F"/>
    <w:rsid w:val="00FE6937"/>
    <w:rsid w:val="00FF1BED"/>
    <w:rsid w:val="00F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BB7E00"/>
  <w15:chartTrackingRefBased/>
  <w15:docId w15:val="{082848F5-B7A4-4250-B9FE-5EB5D7CB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DB8"/>
  </w:style>
  <w:style w:type="paragraph" w:styleId="1">
    <w:name w:val="heading 1"/>
    <w:basedOn w:val="a"/>
    <w:link w:val="10"/>
    <w:uiPriority w:val="9"/>
    <w:qFormat/>
    <w:rsid w:val="007118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69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69B5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1E2"/>
    <w:pPr>
      <w:ind w:left="720"/>
      <w:contextualSpacing/>
    </w:pPr>
  </w:style>
  <w:style w:type="table" w:styleId="a4">
    <w:name w:val="Table Grid"/>
    <w:basedOn w:val="a1"/>
    <w:rsid w:val="004F0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E478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478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1D1E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1D1E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D1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1E25"/>
  </w:style>
  <w:style w:type="character" w:styleId="ab">
    <w:name w:val="Strong"/>
    <w:basedOn w:val="a0"/>
    <w:uiPriority w:val="22"/>
    <w:qFormat/>
    <w:rsid w:val="0035153F"/>
    <w:rPr>
      <w:b/>
      <w:bCs/>
    </w:rPr>
  </w:style>
  <w:style w:type="character" w:customStyle="1" w:styleId="apple-converted-space">
    <w:name w:val="apple-converted-space"/>
    <w:basedOn w:val="a0"/>
    <w:rsid w:val="0035153F"/>
  </w:style>
  <w:style w:type="paragraph" w:styleId="ac">
    <w:name w:val="Normal (Web)"/>
    <w:basedOn w:val="a"/>
    <w:uiPriority w:val="99"/>
    <w:unhideWhenUsed/>
    <w:rsid w:val="00624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Grid Table Light"/>
    <w:basedOn w:val="a1"/>
    <w:uiPriority w:val="40"/>
    <w:rsid w:val="00D87A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">
    <w:name w:val="TableGrid"/>
    <w:rsid w:val="00FB3D3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7118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pt">
    <w:name w:val="Основной текст + 6 pt"/>
    <w:aliases w:val="Полужирный"/>
    <w:basedOn w:val="a0"/>
    <w:uiPriority w:val="99"/>
    <w:rsid w:val="004A2F16"/>
    <w:rPr>
      <w:rFonts w:ascii="Tahoma" w:hAnsi="Tahoma" w:cs="Tahoma"/>
      <w:b/>
      <w:bCs/>
      <w:sz w:val="12"/>
      <w:szCs w:val="12"/>
      <w:shd w:val="clear" w:color="auto" w:fill="FFFFFF"/>
    </w:rPr>
  </w:style>
  <w:style w:type="character" w:customStyle="1" w:styleId="Candara">
    <w:name w:val="Основной текст + Candara"/>
    <w:aliases w:val="7,5 pt5"/>
    <w:basedOn w:val="a0"/>
    <w:uiPriority w:val="99"/>
    <w:rsid w:val="004A2F16"/>
    <w:rPr>
      <w:rFonts w:ascii="Candara" w:hAnsi="Candara" w:cs="Candara"/>
      <w:noProof/>
      <w:sz w:val="15"/>
      <w:szCs w:val="15"/>
      <w:shd w:val="clear" w:color="auto" w:fill="FFFFFF"/>
    </w:rPr>
  </w:style>
  <w:style w:type="character" w:customStyle="1" w:styleId="SegoeUI">
    <w:name w:val="Основной текст + Segoe UI"/>
    <w:aliases w:val="7 pt"/>
    <w:basedOn w:val="a0"/>
    <w:uiPriority w:val="99"/>
    <w:rsid w:val="004A2F16"/>
    <w:rPr>
      <w:rFonts w:ascii="Segoe UI" w:hAnsi="Segoe UI" w:cs="Segoe UI"/>
      <w:sz w:val="14"/>
      <w:szCs w:val="14"/>
      <w:shd w:val="clear" w:color="auto" w:fill="FFFFFF"/>
    </w:rPr>
  </w:style>
  <w:style w:type="character" w:customStyle="1" w:styleId="7pt3">
    <w:name w:val="Основной текст + 7 pt3"/>
    <w:basedOn w:val="a0"/>
    <w:uiPriority w:val="99"/>
    <w:rsid w:val="004A2F16"/>
    <w:rPr>
      <w:rFonts w:ascii="Tahoma" w:hAnsi="Tahoma" w:cs="Tahoma"/>
      <w:sz w:val="14"/>
      <w:szCs w:val="14"/>
      <w:shd w:val="clear" w:color="auto" w:fill="FFFFFF"/>
    </w:rPr>
  </w:style>
  <w:style w:type="character" w:customStyle="1" w:styleId="7pt2">
    <w:name w:val="Основной текст + 7 pt2"/>
    <w:basedOn w:val="a0"/>
    <w:uiPriority w:val="99"/>
    <w:rsid w:val="004A2F16"/>
    <w:rPr>
      <w:rFonts w:ascii="Tahoma" w:hAnsi="Tahoma" w:cs="Tahoma"/>
      <w:sz w:val="14"/>
      <w:szCs w:val="14"/>
      <w:shd w:val="clear" w:color="auto" w:fill="FFFFFF"/>
    </w:rPr>
  </w:style>
  <w:style w:type="character" w:customStyle="1" w:styleId="SegoeUI1">
    <w:name w:val="Основной текст + Segoe UI1"/>
    <w:aliases w:val="6,5 pt4"/>
    <w:basedOn w:val="a0"/>
    <w:uiPriority w:val="99"/>
    <w:rsid w:val="004A2F16"/>
    <w:rPr>
      <w:rFonts w:ascii="Segoe UI" w:hAnsi="Segoe UI" w:cs="Segoe UI"/>
      <w:sz w:val="13"/>
      <w:szCs w:val="13"/>
      <w:shd w:val="clear" w:color="auto" w:fill="FFFFFF"/>
    </w:rPr>
  </w:style>
  <w:style w:type="character" w:customStyle="1" w:styleId="7pt1">
    <w:name w:val="Основной текст + 7 pt1"/>
    <w:basedOn w:val="a0"/>
    <w:uiPriority w:val="99"/>
    <w:rsid w:val="004A2F16"/>
    <w:rPr>
      <w:rFonts w:ascii="Tahoma" w:hAnsi="Tahoma" w:cs="Tahoma"/>
      <w:sz w:val="14"/>
      <w:szCs w:val="14"/>
      <w:shd w:val="clear" w:color="auto" w:fill="FFFFFF"/>
    </w:rPr>
  </w:style>
  <w:style w:type="character" w:customStyle="1" w:styleId="6">
    <w:name w:val="Основной текст + 6"/>
    <w:aliases w:val="5 pt3"/>
    <w:basedOn w:val="a0"/>
    <w:uiPriority w:val="99"/>
    <w:rsid w:val="004A2F16"/>
    <w:rPr>
      <w:rFonts w:ascii="Tahoma" w:hAnsi="Tahoma" w:cs="Tahoma"/>
      <w:sz w:val="13"/>
      <w:szCs w:val="13"/>
      <w:shd w:val="clear" w:color="auto" w:fill="FFFFFF"/>
    </w:rPr>
  </w:style>
  <w:style w:type="character" w:customStyle="1" w:styleId="62">
    <w:name w:val="Основной текст + 62"/>
    <w:aliases w:val="5 pt2"/>
    <w:basedOn w:val="a0"/>
    <w:uiPriority w:val="99"/>
    <w:rsid w:val="004A2F16"/>
    <w:rPr>
      <w:rFonts w:ascii="Tahoma" w:hAnsi="Tahoma" w:cs="Tahoma"/>
      <w:sz w:val="13"/>
      <w:szCs w:val="13"/>
      <w:shd w:val="clear" w:color="auto" w:fill="FFFFFF"/>
    </w:rPr>
  </w:style>
  <w:style w:type="character" w:customStyle="1" w:styleId="val">
    <w:name w:val="val"/>
    <w:basedOn w:val="a0"/>
    <w:rsid w:val="000D1DE9"/>
  </w:style>
  <w:style w:type="paragraph" w:styleId="ae">
    <w:name w:val="No Spacing"/>
    <w:uiPriority w:val="1"/>
    <w:qFormat/>
    <w:rsid w:val="00EB765F"/>
    <w:pPr>
      <w:spacing w:after="0" w:line="240" w:lineRule="auto"/>
    </w:pPr>
    <w:rPr>
      <w:rFonts w:eastAsiaTheme="minorHAnsi"/>
    </w:rPr>
  </w:style>
  <w:style w:type="character" w:styleId="af">
    <w:name w:val="annotation reference"/>
    <w:basedOn w:val="a0"/>
    <w:uiPriority w:val="99"/>
    <w:semiHidden/>
    <w:unhideWhenUsed/>
    <w:rsid w:val="0010659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0659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0659E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0659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0659E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106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10659E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3369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69B5"/>
    <w:rPr>
      <w:rFonts w:ascii="Calibri Light" w:eastAsia="Times New Roman" w:hAnsi="Calibri Light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02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0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0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2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3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4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9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27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2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4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3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4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2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1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3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2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6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5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3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9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8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4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7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5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5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2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1.wdp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microsoft.com/office/2007/relationships/hdphoto" Target="media/hdphoto2.wdp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4382</Words>
  <Characters>24978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4</cp:revision>
  <cp:lastPrinted>2019-07-09T17:30:00Z</cp:lastPrinted>
  <dcterms:created xsi:type="dcterms:W3CDTF">2019-07-09T17:28:00Z</dcterms:created>
  <dcterms:modified xsi:type="dcterms:W3CDTF">2019-07-09T17:31:00Z</dcterms:modified>
</cp:coreProperties>
</file>